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70" w:type="dxa"/>
        <w:tblLook w:val="01E0" w:firstRow="1" w:lastRow="1" w:firstColumn="1" w:lastColumn="1" w:noHBand="0" w:noVBand="0"/>
      </w:tblPr>
      <w:tblGrid>
        <w:gridCol w:w="10338"/>
        <w:gridCol w:w="222"/>
      </w:tblGrid>
      <w:tr w:rsidR="00E2546A" w:rsidRPr="00584177" w14:paraId="2CF2F508" w14:textId="77777777" w:rsidTr="00E2546A">
        <w:trPr>
          <w:trHeight w:val="1700"/>
        </w:trPr>
        <w:tc>
          <w:tcPr>
            <w:tcW w:w="4935" w:type="dxa"/>
          </w:tcPr>
          <w:tbl>
            <w:tblPr>
              <w:tblW w:w="10122" w:type="dxa"/>
              <w:tblLook w:val="01E0" w:firstRow="1" w:lastRow="1" w:firstColumn="1" w:lastColumn="1" w:noHBand="0" w:noVBand="0"/>
            </w:tblPr>
            <w:tblGrid>
              <w:gridCol w:w="3581"/>
              <w:gridCol w:w="6541"/>
            </w:tblGrid>
            <w:tr w:rsidR="009B6766" w:rsidRPr="00584177" w14:paraId="0AC2738B" w14:textId="77777777" w:rsidTr="009B6766">
              <w:trPr>
                <w:trHeight w:val="2486"/>
              </w:trPr>
              <w:tc>
                <w:tcPr>
                  <w:tcW w:w="3581" w:type="dxa"/>
                  <w:shd w:val="clear" w:color="auto" w:fill="auto"/>
                </w:tcPr>
                <w:p w14:paraId="3AF63E55" w14:textId="77777777" w:rsidR="009B6766" w:rsidRPr="00584177" w:rsidRDefault="009B6766" w:rsidP="009B6766">
                  <w:pPr>
                    <w:suppressAutoHyphens/>
                    <w:jc w:val="center"/>
                  </w:pPr>
                  <w:r w:rsidRPr="00584177">
                    <w:t>Согласовано:</w:t>
                  </w:r>
                </w:p>
                <w:p w14:paraId="12E02E41" w14:textId="77777777" w:rsidR="009B6766" w:rsidRPr="00584177" w:rsidRDefault="009B6766" w:rsidP="009B6766">
                  <w:pPr>
                    <w:suppressAutoHyphens/>
                    <w:ind w:left="709"/>
                    <w:jc w:val="center"/>
                  </w:pPr>
                </w:p>
                <w:p w14:paraId="1AB77ACB" w14:textId="14B22FCB" w:rsidR="009B6766" w:rsidRPr="00584177" w:rsidRDefault="009B6766" w:rsidP="009B6766">
                  <w:pPr>
                    <w:suppressAutoHyphens/>
                    <w:ind w:left="709"/>
                    <w:jc w:val="center"/>
                  </w:pPr>
                  <w:r w:rsidRPr="00584177">
                    <w:t>Начальник УПХО</w:t>
                  </w:r>
                </w:p>
                <w:p w14:paraId="0BEE6EFA" w14:textId="06718B44" w:rsidR="009B6766" w:rsidRPr="00584177" w:rsidRDefault="009B6766" w:rsidP="009B6766">
                  <w:pPr>
                    <w:suppressAutoHyphens/>
                    <w:spacing w:before="100" w:beforeAutospacing="1"/>
                    <w:jc w:val="center"/>
                    <w:rPr>
                      <w:bCs/>
                    </w:rPr>
                  </w:pPr>
                  <w:r w:rsidRPr="00584177">
                    <w:rPr>
                      <w:bCs/>
                    </w:rPr>
                    <w:t>________________С.В. Агапеев</w:t>
                  </w:r>
                </w:p>
                <w:p w14:paraId="70048D40" w14:textId="77777777" w:rsidR="009B6766" w:rsidRPr="00584177" w:rsidRDefault="009B6766" w:rsidP="009B6766">
                  <w:pPr>
                    <w:suppressAutoHyphens/>
                    <w:jc w:val="center"/>
                    <w:rPr>
                      <w:bCs/>
                    </w:rPr>
                  </w:pPr>
                </w:p>
                <w:p w14:paraId="55242D42" w14:textId="2CEE891C" w:rsidR="009B6766" w:rsidRPr="00584177" w:rsidRDefault="009B6766" w:rsidP="009B6766">
                  <w:pPr>
                    <w:suppressAutoHyphens/>
                    <w:jc w:val="center"/>
                  </w:pPr>
                  <w:r w:rsidRPr="00584177">
                    <w:rPr>
                      <w:bCs/>
                    </w:rPr>
                    <w:t>«___»______________2021г.</w:t>
                  </w:r>
                </w:p>
              </w:tc>
              <w:tc>
                <w:tcPr>
                  <w:tcW w:w="6541" w:type="dxa"/>
                  <w:shd w:val="clear" w:color="auto" w:fill="auto"/>
                </w:tcPr>
                <w:p w14:paraId="67E91EE8" w14:textId="77777777" w:rsidR="009B6766" w:rsidRPr="00584177" w:rsidRDefault="009B6766" w:rsidP="009B6766">
                  <w:pPr>
                    <w:suppressAutoHyphens/>
                    <w:spacing w:line="360" w:lineRule="auto"/>
                    <w:ind w:left="2042"/>
                  </w:pPr>
                  <w:r w:rsidRPr="00584177">
                    <w:t>Утверждаю:</w:t>
                  </w:r>
                </w:p>
                <w:p w14:paraId="755393A1" w14:textId="79ABCBE1" w:rsidR="009B6766" w:rsidRPr="00584177" w:rsidRDefault="009B6766" w:rsidP="009B6766">
                  <w:pPr>
                    <w:suppressAutoHyphens/>
                    <w:spacing w:before="100" w:beforeAutospacing="1" w:line="360" w:lineRule="auto"/>
                    <w:jc w:val="center"/>
                  </w:pPr>
                  <w:r w:rsidRPr="00584177">
                    <w:t>Генеральный директор</w:t>
                  </w:r>
                </w:p>
                <w:p w14:paraId="644BC20C" w14:textId="3DF923F8" w:rsidR="009B6766" w:rsidRPr="00584177" w:rsidRDefault="009B6766" w:rsidP="009B6766">
                  <w:pPr>
                    <w:suppressAutoHyphens/>
                    <w:spacing w:line="360" w:lineRule="auto"/>
                    <w:jc w:val="center"/>
                    <w:rPr>
                      <w:bCs/>
                    </w:rPr>
                  </w:pPr>
                  <w:r w:rsidRPr="00584177">
                    <w:rPr>
                      <w:bCs/>
                    </w:rPr>
                    <w:t>________________</w:t>
                  </w:r>
                  <w:r w:rsidRPr="00584177">
                    <w:t>А.В. Кодин</w:t>
                  </w:r>
                </w:p>
                <w:p w14:paraId="49603447" w14:textId="0ECBF06A" w:rsidR="009B6766" w:rsidRPr="00584177" w:rsidRDefault="009B6766" w:rsidP="009B6766">
                  <w:pPr>
                    <w:suppressAutoHyphens/>
                    <w:spacing w:line="360" w:lineRule="auto"/>
                    <w:jc w:val="center"/>
                  </w:pPr>
                  <w:r w:rsidRPr="00584177">
                    <w:t>«___»______________2021г.</w:t>
                  </w:r>
                </w:p>
              </w:tc>
            </w:tr>
          </w:tbl>
          <w:p w14:paraId="6E7328D0" w14:textId="3F3DA52B" w:rsidR="00E2546A" w:rsidRPr="00584177" w:rsidRDefault="00E2546A" w:rsidP="00856613"/>
        </w:tc>
        <w:tc>
          <w:tcPr>
            <w:tcW w:w="4935" w:type="dxa"/>
          </w:tcPr>
          <w:p w14:paraId="1952E220" w14:textId="19A51DC1" w:rsidR="00E2546A" w:rsidRPr="00584177" w:rsidRDefault="00E2546A" w:rsidP="00E2546A">
            <w:pPr>
              <w:jc w:val="center"/>
            </w:pPr>
          </w:p>
        </w:tc>
      </w:tr>
    </w:tbl>
    <w:p w14:paraId="7FAF037A" w14:textId="77777777" w:rsidR="00A6582F" w:rsidRPr="00584177" w:rsidRDefault="00A6582F" w:rsidP="00376B5B">
      <w:pPr>
        <w:jc w:val="center"/>
        <w:rPr>
          <w:bCs/>
        </w:rPr>
      </w:pPr>
    </w:p>
    <w:p w14:paraId="78255BC6" w14:textId="77777777" w:rsidR="00A6582F" w:rsidRPr="00584177" w:rsidRDefault="00A6582F" w:rsidP="00376B5B">
      <w:pPr>
        <w:jc w:val="center"/>
        <w:rPr>
          <w:b/>
          <w:bCs/>
        </w:rPr>
      </w:pPr>
      <w:r w:rsidRPr="00584177">
        <w:rPr>
          <w:b/>
          <w:bCs/>
        </w:rPr>
        <w:t>ТЕХНИЧЕСКОЕ ЗАДАНИЕ</w:t>
      </w:r>
    </w:p>
    <w:p w14:paraId="4C3EAFE4" w14:textId="475A2353" w:rsidR="00A6582F" w:rsidRPr="00584177" w:rsidRDefault="007D0530" w:rsidP="009E66BD">
      <w:pPr>
        <w:jc w:val="center"/>
      </w:pPr>
      <w:r w:rsidRPr="00584177">
        <w:t>н</w:t>
      </w:r>
      <w:r w:rsidR="00A6582F" w:rsidRPr="00584177">
        <w:t>а поставку</w:t>
      </w:r>
      <w:r w:rsidR="00D863F2" w:rsidRPr="00584177">
        <w:t xml:space="preserve"> </w:t>
      </w:r>
      <w:r w:rsidR="008163A9" w:rsidRPr="00584177">
        <w:t>автошин</w:t>
      </w:r>
      <w:r w:rsidR="002D0ED6">
        <w:t xml:space="preserve"> для легковых автомобилей</w:t>
      </w:r>
      <w:bookmarkStart w:id="0" w:name="_GoBack"/>
      <w:bookmarkEnd w:id="0"/>
    </w:p>
    <w:p w14:paraId="1BEEAC80" w14:textId="77777777" w:rsidR="00A6582F" w:rsidRPr="00584177" w:rsidRDefault="00A6582F" w:rsidP="006C1C0A">
      <w:pPr>
        <w:autoSpaceDE w:val="0"/>
        <w:autoSpaceDN w:val="0"/>
        <w:adjustRightInd w:val="0"/>
        <w:jc w:val="both"/>
        <w:rPr>
          <w:rFonts w:eastAsiaTheme="minorEastAsia"/>
        </w:rPr>
      </w:pPr>
    </w:p>
    <w:p w14:paraId="2E5C68D7" w14:textId="77777777" w:rsidR="00A6582F" w:rsidRPr="00584177" w:rsidRDefault="00A6582F" w:rsidP="00B050C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mirrorIndents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b/>
          <w:sz w:val="24"/>
          <w:szCs w:val="24"/>
        </w:rPr>
        <w:t>КРАТКОЕ ОПИСАНИЕ ЗАКУПАЕМЫХ ТОВАРОВ</w:t>
      </w:r>
    </w:p>
    <w:p w14:paraId="2A2EDEBE" w14:textId="77777777" w:rsidR="00A6582F" w:rsidRPr="00584177" w:rsidRDefault="00A6582F" w:rsidP="008163A9">
      <w:pPr>
        <w:pStyle w:val="a3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mirrorIndents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</w:t>
      </w:r>
    </w:p>
    <w:p w14:paraId="272A0D22" w14:textId="4C73424C" w:rsidR="009F5BD9" w:rsidRPr="00584177" w:rsidRDefault="00DC37BD" w:rsidP="00DC37BD">
      <w:pPr>
        <w:pStyle w:val="a3"/>
        <w:autoSpaceDE w:val="0"/>
        <w:autoSpaceDN w:val="0"/>
        <w:adjustRightInd w:val="0"/>
        <w:spacing w:after="240" w:line="240" w:lineRule="auto"/>
        <w:ind w:left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8417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F5BD9" w:rsidRPr="00584177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8163A9" w:rsidRPr="00584177">
        <w:rPr>
          <w:rFonts w:ascii="Times New Roman" w:hAnsi="Times New Roman" w:cs="Times New Roman"/>
          <w:sz w:val="24"/>
          <w:szCs w:val="24"/>
        </w:rPr>
        <w:t>автошин</w:t>
      </w:r>
      <w:r w:rsidR="006C6E44" w:rsidRPr="00584177">
        <w:rPr>
          <w:rFonts w:ascii="Times New Roman" w:hAnsi="Times New Roman" w:cs="Times New Roman"/>
          <w:sz w:val="24"/>
          <w:szCs w:val="24"/>
        </w:rPr>
        <w:t xml:space="preserve"> (далее Товар)</w:t>
      </w:r>
      <w:r w:rsidR="008163A9" w:rsidRPr="00584177">
        <w:rPr>
          <w:rFonts w:ascii="Times New Roman" w:hAnsi="Times New Roman" w:cs="Times New Roman"/>
          <w:sz w:val="24"/>
          <w:szCs w:val="24"/>
        </w:rPr>
        <w:t xml:space="preserve"> </w:t>
      </w:r>
      <w:r w:rsidR="009F5BD9" w:rsidRPr="00584177">
        <w:rPr>
          <w:rFonts w:ascii="Times New Roman" w:hAnsi="Times New Roman" w:cs="Times New Roman"/>
          <w:sz w:val="24"/>
          <w:szCs w:val="24"/>
        </w:rPr>
        <w:t>с параметрами</w:t>
      </w:r>
      <w:r w:rsidR="008163A9" w:rsidRPr="00584177">
        <w:rPr>
          <w:rFonts w:ascii="Times New Roman" w:hAnsi="Times New Roman" w:cs="Times New Roman"/>
          <w:sz w:val="24"/>
          <w:szCs w:val="24"/>
        </w:rPr>
        <w:t xml:space="preserve"> и объемом</w:t>
      </w:r>
      <w:r w:rsidR="00350BD9">
        <w:rPr>
          <w:rFonts w:ascii="Times New Roman" w:hAnsi="Times New Roman" w:cs="Times New Roman"/>
          <w:sz w:val="24"/>
          <w:szCs w:val="24"/>
        </w:rPr>
        <w:t>, приведенными в Приложении №</w:t>
      </w:r>
      <w:r w:rsidR="00943731" w:rsidRPr="00584177">
        <w:rPr>
          <w:rFonts w:ascii="Times New Roman" w:hAnsi="Times New Roman" w:cs="Times New Roman"/>
          <w:sz w:val="24"/>
          <w:szCs w:val="24"/>
        </w:rPr>
        <w:t>1 к ТЗ.</w:t>
      </w:r>
    </w:p>
    <w:p w14:paraId="466DEBCF" w14:textId="2A4D3991" w:rsidR="00DC37BD" w:rsidRPr="00584177" w:rsidRDefault="00DC37BD" w:rsidP="00DC37BD">
      <w:pPr>
        <w:pStyle w:val="a3"/>
        <w:autoSpaceDE w:val="0"/>
        <w:autoSpaceDN w:val="0"/>
        <w:adjustRightInd w:val="0"/>
        <w:spacing w:after="240" w:line="240" w:lineRule="auto"/>
        <w:ind w:left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84177">
        <w:rPr>
          <w:rFonts w:ascii="Times New Roman" w:hAnsi="Times New Roman" w:cs="Times New Roman"/>
          <w:sz w:val="24"/>
          <w:szCs w:val="24"/>
        </w:rPr>
        <w:t xml:space="preserve">           Поставка товаров Поставщиком Покупателю производится на основании заявки Покупателя, в которой должны быть предусмотрены наименование, количество, стоимость поставляемых товаров, срок поставки и адрес доставки товаров.</w:t>
      </w:r>
    </w:p>
    <w:p w14:paraId="72ADCEE2" w14:textId="77777777" w:rsidR="00A6582F" w:rsidRPr="00584177" w:rsidRDefault="00A6582F" w:rsidP="008163A9">
      <w:pPr>
        <w:pStyle w:val="a3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mirrorIndents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поставки товаров</w:t>
      </w:r>
    </w:p>
    <w:p w14:paraId="10E69A4F" w14:textId="48FF1EFB" w:rsidR="00A6582F" w:rsidRPr="00584177" w:rsidRDefault="00943731" w:rsidP="008163A9">
      <w:pPr>
        <w:autoSpaceDE w:val="0"/>
        <w:autoSpaceDN w:val="0"/>
        <w:adjustRightInd w:val="0"/>
        <w:mirrorIndents/>
        <w:jc w:val="both"/>
        <w:rPr>
          <w:rFonts w:eastAsiaTheme="minorEastAsia"/>
        </w:rPr>
      </w:pPr>
      <w:r w:rsidRPr="00584177">
        <w:rPr>
          <w:rFonts w:eastAsiaTheme="minorEastAsia"/>
        </w:rPr>
        <w:t xml:space="preserve">            </w:t>
      </w:r>
      <w:r w:rsidR="00F036AD" w:rsidRPr="00584177">
        <w:rPr>
          <w:rFonts w:eastAsiaTheme="minorEastAsia"/>
        </w:rPr>
        <w:t>Н</w:t>
      </w:r>
      <w:r w:rsidR="00A6582F" w:rsidRPr="00584177">
        <w:rPr>
          <w:rFonts w:eastAsiaTheme="minorEastAsia"/>
        </w:rPr>
        <w:t xml:space="preserve">ачало поставки товара – </w:t>
      </w:r>
      <w:r w:rsidRPr="00584177">
        <w:rPr>
          <w:rFonts w:eastAsiaTheme="minorEastAsia"/>
        </w:rPr>
        <w:t>с момента заключения</w:t>
      </w:r>
      <w:r w:rsidR="002472F9" w:rsidRPr="00584177">
        <w:rPr>
          <w:rFonts w:eastAsiaTheme="minorEastAsia"/>
        </w:rPr>
        <w:t xml:space="preserve"> договора</w:t>
      </w:r>
    </w:p>
    <w:p w14:paraId="79BA72E1" w14:textId="4CAFCB30" w:rsidR="00CD5413" w:rsidRPr="00584177" w:rsidRDefault="00943731" w:rsidP="008163A9">
      <w:pPr>
        <w:autoSpaceDE w:val="0"/>
        <w:autoSpaceDN w:val="0"/>
        <w:adjustRightInd w:val="0"/>
        <w:mirrorIndents/>
        <w:jc w:val="both"/>
        <w:rPr>
          <w:rFonts w:eastAsiaTheme="minorEastAsia"/>
        </w:rPr>
      </w:pPr>
      <w:r w:rsidRPr="00584177">
        <w:rPr>
          <w:rFonts w:eastAsiaTheme="minorEastAsia"/>
        </w:rPr>
        <w:t xml:space="preserve">            </w:t>
      </w:r>
      <w:r w:rsidR="00F036AD" w:rsidRPr="00584177">
        <w:rPr>
          <w:rFonts w:eastAsiaTheme="minorEastAsia"/>
        </w:rPr>
        <w:t>О</w:t>
      </w:r>
      <w:r w:rsidR="00A6582F" w:rsidRPr="00584177">
        <w:rPr>
          <w:rFonts w:eastAsiaTheme="minorEastAsia"/>
        </w:rPr>
        <w:t>кончание поставки товара</w:t>
      </w:r>
      <w:r w:rsidR="0005323B" w:rsidRPr="00584177">
        <w:rPr>
          <w:rFonts w:eastAsiaTheme="minorEastAsia"/>
        </w:rPr>
        <w:t xml:space="preserve"> –</w:t>
      </w:r>
      <w:r w:rsidR="008163A9" w:rsidRPr="00584177">
        <w:rPr>
          <w:rFonts w:eastAsiaTheme="minorEastAsia"/>
        </w:rPr>
        <w:t>12</w:t>
      </w:r>
      <w:r w:rsidR="00A6582F" w:rsidRPr="00584177">
        <w:rPr>
          <w:rFonts w:eastAsiaTheme="minorEastAsia"/>
        </w:rPr>
        <w:t>.20</w:t>
      </w:r>
      <w:r w:rsidR="00E61F7A" w:rsidRPr="00584177">
        <w:rPr>
          <w:rFonts w:eastAsiaTheme="minorEastAsia"/>
        </w:rPr>
        <w:t>2</w:t>
      </w:r>
      <w:r w:rsidR="00856613" w:rsidRPr="00584177">
        <w:rPr>
          <w:rFonts w:eastAsiaTheme="minorEastAsia"/>
        </w:rPr>
        <w:t>1</w:t>
      </w:r>
      <w:r w:rsidRPr="00584177">
        <w:rPr>
          <w:rFonts w:eastAsiaTheme="minorEastAsia"/>
        </w:rPr>
        <w:t>г</w:t>
      </w:r>
      <w:r w:rsidR="00CD5413" w:rsidRPr="00584177">
        <w:rPr>
          <w:rFonts w:eastAsiaTheme="minorEastAsia"/>
        </w:rPr>
        <w:t>.</w:t>
      </w:r>
    </w:p>
    <w:p w14:paraId="3364FAEA" w14:textId="77777777" w:rsidR="00A6582F" w:rsidRPr="00584177" w:rsidRDefault="00A6582F" w:rsidP="008163A9">
      <w:pPr>
        <w:pStyle w:val="a3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mirrorIndents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b/>
          <w:sz w:val="24"/>
          <w:szCs w:val="24"/>
        </w:rPr>
        <w:t xml:space="preserve">Возможность поставки </w:t>
      </w:r>
      <w:r w:rsidR="00CD5413" w:rsidRPr="00584177">
        <w:rPr>
          <w:rFonts w:ascii="Times New Roman" w:eastAsiaTheme="minorEastAsia" w:hAnsi="Times New Roman" w:cs="Times New Roman"/>
          <w:b/>
          <w:sz w:val="24"/>
          <w:szCs w:val="24"/>
        </w:rPr>
        <w:t>эквивалента</w:t>
      </w:r>
      <w:r w:rsidR="00D5649B" w:rsidRPr="00584177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</w:p>
    <w:p w14:paraId="044E57F8" w14:textId="4D9DC5E8" w:rsidR="00BF7258" w:rsidRPr="00584177" w:rsidRDefault="008163A9" w:rsidP="008163A9">
      <w:pPr>
        <w:autoSpaceDE w:val="0"/>
        <w:autoSpaceDN w:val="0"/>
        <w:adjustRightInd w:val="0"/>
        <w:mirrorIndents/>
        <w:jc w:val="both"/>
      </w:pPr>
      <w:r w:rsidRPr="00584177">
        <w:t xml:space="preserve">           </w:t>
      </w:r>
      <w:r w:rsidR="00584177" w:rsidRPr="00584177">
        <w:t>Применение эквивалента возможно при условии соответствия товара по функциональным, техническим характеристикам и условиям применения не хуже/ниже требуемых в ТЗ, а также при предоставлении участником закупки развернутого сравнения по функциональным, техническим характеристикам и условиям применения</w:t>
      </w:r>
    </w:p>
    <w:p w14:paraId="5AC54A55" w14:textId="32238465" w:rsidR="00E37D09" w:rsidRPr="00584177" w:rsidRDefault="008163A9" w:rsidP="008163A9">
      <w:pPr>
        <w:autoSpaceDE w:val="0"/>
        <w:autoSpaceDN w:val="0"/>
        <w:mirrorIndents/>
        <w:jc w:val="both"/>
      </w:pPr>
      <w:r w:rsidRPr="00584177">
        <w:t xml:space="preserve">             </w:t>
      </w:r>
      <w:r w:rsidR="00E37D09" w:rsidRPr="00584177">
        <w:t>Поставляемый товар должен соответствовать требованиям, установленным постановлением Правительства Российской Федерации от 29. 12.2018 № 1716-83, а именно: производителем товара, страной-отправления либо страной, через которую перемещается товар, не является Украина (применяется в части перечня, утвержденного постановлением).</w:t>
      </w:r>
    </w:p>
    <w:p w14:paraId="00B5D552" w14:textId="77777777" w:rsidR="00E37D09" w:rsidRPr="00584177" w:rsidRDefault="00E37D09" w:rsidP="008163A9">
      <w:pPr>
        <w:autoSpaceDE w:val="0"/>
        <w:autoSpaceDN w:val="0"/>
        <w:adjustRightInd w:val="0"/>
        <w:mirrorIndents/>
        <w:jc w:val="both"/>
      </w:pPr>
    </w:p>
    <w:p w14:paraId="4C916ADB" w14:textId="77777777" w:rsidR="00A6582F" w:rsidRPr="00584177" w:rsidRDefault="00A6582F" w:rsidP="00B050C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mirrorIndents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14:paraId="01BD4262" w14:textId="77777777" w:rsidR="00A6582F" w:rsidRPr="00584177" w:rsidRDefault="00A6582F" w:rsidP="008163A9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mirrorIndents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 товара</w:t>
      </w:r>
    </w:p>
    <w:p w14:paraId="54A84F84" w14:textId="10CC50AB" w:rsidR="00A6582F" w:rsidRPr="00584177" w:rsidRDefault="008163A9" w:rsidP="008163A9">
      <w:pPr>
        <w:pStyle w:val="a3"/>
        <w:autoSpaceDE w:val="0"/>
        <w:autoSpaceDN w:val="0"/>
        <w:adjustRightInd w:val="0"/>
        <w:spacing w:after="0" w:line="240" w:lineRule="auto"/>
        <w:ind w:left="0"/>
        <w:mirrorIndents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84177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472F9" w:rsidRPr="00584177">
        <w:rPr>
          <w:rFonts w:ascii="Times New Roman" w:hAnsi="Times New Roman" w:cs="Times New Roman"/>
          <w:sz w:val="24"/>
          <w:szCs w:val="24"/>
        </w:rPr>
        <w:t>Автошины будут использоваться на транспортных средствах АО «Томскэнергосбыт.</w:t>
      </w:r>
    </w:p>
    <w:p w14:paraId="6CDD3955" w14:textId="5B6FD2C8" w:rsidR="009A120B" w:rsidRPr="00584177" w:rsidRDefault="00A6582F" w:rsidP="009A120B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mirrorIndents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товару</w:t>
      </w:r>
      <w:r w:rsidR="008163A9" w:rsidRPr="0058417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7DED58E7" w14:textId="5AED01D7" w:rsidR="009A120B" w:rsidRPr="00584177" w:rsidRDefault="009A120B" w:rsidP="009A120B">
      <w:pPr>
        <w:pStyle w:val="Default"/>
        <w:jc w:val="both"/>
      </w:pPr>
      <w:r w:rsidRPr="00584177">
        <w:t xml:space="preserve">          </w:t>
      </w:r>
      <w:r w:rsidR="00B050C9" w:rsidRPr="00584177">
        <w:t xml:space="preserve">   </w:t>
      </w:r>
      <w:r w:rsidRPr="00584177">
        <w:t>Поставляемые автошины должны быть новыми и оригинальными, произведенными фирмами-производителями надлежащего качества. Поставка восстановленных, бывших в употреблении, контрафактных автошин, равно как и самопроизвольная маркировка товара, произвольные наклейки на товаре не допускаются. В случае поставки товара, несоответствующего требованиям</w:t>
      </w:r>
      <w:r w:rsidR="00B050C9" w:rsidRPr="00584177">
        <w:t xml:space="preserve"> Покупатель </w:t>
      </w:r>
      <w:r w:rsidRPr="00584177">
        <w:t xml:space="preserve">отказывается в приемке указанного товара. </w:t>
      </w:r>
    </w:p>
    <w:p w14:paraId="15788CD5" w14:textId="057FFE90" w:rsidR="009A120B" w:rsidRPr="00584177" w:rsidRDefault="00B050C9" w:rsidP="009A120B">
      <w:pPr>
        <w:pStyle w:val="Default"/>
        <w:jc w:val="both"/>
      </w:pPr>
      <w:r w:rsidRPr="00584177">
        <w:t xml:space="preserve">             Автошины не должны </w:t>
      </w:r>
      <w:r w:rsidR="009A120B" w:rsidRPr="00584177">
        <w:t xml:space="preserve">содержать восстановленных (отремонтированных) или бывших в употреблении деталей, не иметь дефектов, связанных с материалами или функционированием при штатном использовании, и </w:t>
      </w:r>
      <w:r w:rsidRPr="00584177">
        <w:t>должны</w:t>
      </w:r>
      <w:r w:rsidR="009A120B" w:rsidRPr="00584177">
        <w:t xml:space="preserve"> быть изготовлен</w:t>
      </w:r>
      <w:r w:rsidRPr="00584177">
        <w:t>ы</w:t>
      </w:r>
      <w:r w:rsidR="009A120B" w:rsidRPr="00584177">
        <w:t xml:space="preserve"> в соответствии </w:t>
      </w:r>
      <w:r w:rsidRPr="00584177">
        <w:t xml:space="preserve">с </w:t>
      </w:r>
      <w:r w:rsidR="009A120B" w:rsidRPr="00584177">
        <w:t xml:space="preserve">действующими требованиями Государственного стандарта Российской Федерации (ГОСТ 4754-97 «Шины пневматические для легковых автомобилей, прицепов к ним, легких грузовых автомобилей и автобусов особо малой вместимости. Технические условия») и техническими условиями. </w:t>
      </w:r>
    </w:p>
    <w:p w14:paraId="4CBF850B" w14:textId="41D7350D" w:rsidR="009A120B" w:rsidRPr="00584177" w:rsidRDefault="00B050C9" w:rsidP="009A120B">
      <w:pPr>
        <w:pStyle w:val="Default"/>
        <w:jc w:val="both"/>
      </w:pPr>
      <w:r w:rsidRPr="00584177">
        <w:t xml:space="preserve">             Автошины должны</w:t>
      </w:r>
      <w:r w:rsidR="009A120B" w:rsidRPr="00584177">
        <w:t xml:space="preserve"> соответствовать требованиям действующего законодательства Российской Федерации, предъявляемым к данному виду товара, требованиям безопасности для здоровья человека, требованиям пожарной безопасности, санитарно-гигиеническим </w:t>
      </w:r>
      <w:r w:rsidR="009A120B" w:rsidRPr="00584177">
        <w:lastRenderedPageBreak/>
        <w:t xml:space="preserve">требованиям, требованиям государственного стандарта Российской Федерации, сертификату качества и техническим условиям. </w:t>
      </w:r>
    </w:p>
    <w:p w14:paraId="59AB637E" w14:textId="516C765D" w:rsidR="009A120B" w:rsidRPr="00584177" w:rsidRDefault="00095DF8" w:rsidP="009A120B">
      <w:pPr>
        <w:pStyle w:val="a3"/>
        <w:autoSpaceDE w:val="0"/>
        <w:autoSpaceDN w:val="0"/>
        <w:adjustRightInd w:val="0"/>
        <w:spacing w:after="0" w:line="240" w:lineRule="auto"/>
        <w:ind w:left="0"/>
        <w:mirrorIndents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sz w:val="24"/>
          <w:szCs w:val="24"/>
        </w:rPr>
        <w:t xml:space="preserve">             Поставляемые автошины</w:t>
      </w:r>
      <w:r w:rsidR="00D91B88" w:rsidRPr="00584177">
        <w:rPr>
          <w:rFonts w:ascii="Times New Roman" w:eastAsiaTheme="minorEastAsia" w:hAnsi="Times New Roman" w:cs="Times New Roman"/>
          <w:sz w:val="24"/>
          <w:szCs w:val="24"/>
        </w:rPr>
        <w:t xml:space="preserve"> должны</w:t>
      </w:r>
      <w:r w:rsidR="009A120B" w:rsidRPr="00584177">
        <w:rPr>
          <w:rFonts w:ascii="Times New Roman" w:eastAsiaTheme="minorEastAsia" w:hAnsi="Times New Roman" w:cs="Times New Roman"/>
          <w:sz w:val="24"/>
          <w:szCs w:val="24"/>
        </w:rPr>
        <w:t xml:space="preserve"> быть изготовлен</w:t>
      </w:r>
      <w:r w:rsidR="00D91B88" w:rsidRPr="00584177">
        <w:rPr>
          <w:rFonts w:ascii="Times New Roman" w:eastAsiaTheme="minorEastAsia" w:hAnsi="Times New Roman" w:cs="Times New Roman"/>
          <w:sz w:val="24"/>
          <w:szCs w:val="24"/>
        </w:rPr>
        <w:t>ы</w:t>
      </w:r>
      <w:r w:rsidR="009A120B" w:rsidRPr="00584177">
        <w:rPr>
          <w:rFonts w:ascii="Times New Roman" w:eastAsiaTheme="minorEastAsia" w:hAnsi="Times New Roman" w:cs="Times New Roman"/>
          <w:sz w:val="24"/>
          <w:szCs w:val="24"/>
        </w:rPr>
        <w:t xml:space="preserve"> в год поставки или предшествующий </w:t>
      </w:r>
    </w:p>
    <w:p w14:paraId="1F14B35D" w14:textId="7FA45992" w:rsidR="009A120B" w:rsidRPr="00584177" w:rsidRDefault="00095DF8" w:rsidP="009A120B">
      <w:pPr>
        <w:pStyle w:val="a3"/>
        <w:autoSpaceDE w:val="0"/>
        <w:autoSpaceDN w:val="0"/>
        <w:adjustRightInd w:val="0"/>
        <w:spacing w:after="0" w:line="240" w:lineRule="auto"/>
        <w:ind w:left="0"/>
        <w:mirrorIndents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sz w:val="24"/>
          <w:szCs w:val="24"/>
        </w:rPr>
        <w:t xml:space="preserve">            </w:t>
      </w:r>
    </w:p>
    <w:p w14:paraId="7831C169" w14:textId="116FEF25" w:rsidR="009A120B" w:rsidRPr="00584177" w:rsidRDefault="00D91B88" w:rsidP="009A120B">
      <w:pPr>
        <w:pStyle w:val="a3"/>
        <w:autoSpaceDE w:val="0"/>
        <w:autoSpaceDN w:val="0"/>
        <w:adjustRightInd w:val="0"/>
        <w:spacing w:after="0" w:line="240" w:lineRule="auto"/>
        <w:ind w:left="0"/>
        <w:mirrorIndents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sz w:val="24"/>
          <w:szCs w:val="24"/>
        </w:rPr>
        <w:t xml:space="preserve">             Автошины должны</w:t>
      </w:r>
      <w:r w:rsidR="009A120B" w:rsidRPr="00584177">
        <w:rPr>
          <w:rFonts w:ascii="Times New Roman" w:eastAsiaTheme="minorEastAsia" w:hAnsi="Times New Roman" w:cs="Times New Roman"/>
          <w:sz w:val="24"/>
          <w:szCs w:val="24"/>
        </w:rPr>
        <w:t xml:space="preserve"> сопровождаться документацией по хранению, монтажу и условиям безопасной эксплуатации ремонту и техническому обслуживанию.</w:t>
      </w:r>
    </w:p>
    <w:p w14:paraId="27D5D60D" w14:textId="66EE8C4F" w:rsidR="009A120B" w:rsidRPr="00584177" w:rsidRDefault="00D91B88" w:rsidP="009A120B">
      <w:pPr>
        <w:pStyle w:val="a3"/>
        <w:autoSpaceDE w:val="0"/>
        <w:autoSpaceDN w:val="0"/>
        <w:adjustRightInd w:val="0"/>
        <w:spacing w:after="0" w:line="240" w:lineRule="auto"/>
        <w:ind w:left="0"/>
        <w:mirrorIndents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sz w:val="24"/>
          <w:szCs w:val="24"/>
        </w:rPr>
        <w:t xml:space="preserve">              </w:t>
      </w:r>
      <w:r w:rsidR="009A120B" w:rsidRPr="00584177">
        <w:rPr>
          <w:rFonts w:ascii="Times New Roman" w:eastAsiaTheme="minorEastAsia" w:hAnsi="Times New Roman" w:cs="Times New Roman"/>
          <w:sz w:val="24"/>
          <w:szCs w:val="24"/>
        </w:rPr>
        <w:t>Вся сопроводительная документация должна быть составлена на русском языке и передана</w:t>
      </w:r>
      <w:r w:rsidRPr="00584177">
        <w:rPr>
          <w:rFonts w:ascii="Times New Roman" w:eastAsiaTheme="minorEastAsia" w:hAnsi="Times New Roman" w:cs="Times New Roman"/>
          <w:sz w:val="24"/>
          <w:szCs w:val="24"/>
        </w:rPr>
        <w:t xml:space="preserve"> Покупателю вместе с поставляемыми автошинами.</w:t>
      </w:r>
    </w:p>
    <w:p w14:paraId="5FCEF658" w14:textId="09D44169" w:rsidR="009A120B" w:rsidRPr="00584177" w:rsidRDefault="00D91B88" w:rsidP="009A120B">
      <w:pPr>
        <w:pStyle w:val="a3"/>
        <w:autoSpaceDE w:val="0"/>
        <w:autoSpaceDN w:val="0"/>
        <w:adjustRightInd w:val="0"/>
        <w:spacing w:after="0" w:line="240" w:lineRule="auto"/>
        <w:ind w:left="0"/>
        <w:mirrorIndents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sz w:val="24"/>
          <w:szCs w:val="24"/>
        </w:rPr>
        <w:t xml:space="preserve">           </w:t>
      </w:r>
      <w:r w:rsidR="009A120B" w:rsidRPr="00584177">
        <w:rPr>
          <w:rFonts w:ascii="Times New Roman" w:eastAsiaTheme="minorEastAsia" w:hAnsi="Times New Roman" w:cs="Times New Roman"/>
          <w:sz w:val="24"/>
          <w:szCs w:val="24"/>
        </w:rPr>
        <w:t xml:space="preserve">Маркировка </w:t>
      </w:r>
      <w:r w:rsidRPr="00584177">
        <w:rPr>
          <w:rFonts w:ascii="Times New Roman" w:eastAsiaTheme="minorEastAsia" w:hAnsi="Times New Roman" w:cs="Times New Roman"/>
          <w:sz w:val="24"/>
          <w:szCs w:val="24"/>
        </w:rPr>
        <w:t xml:space="preserve">автошин </w:t>
      </w:r>
      <w:r w:rsidR="009A120B" w:rsidRPr="00584177">
        <w:rPr>
          <w:rFonts w:ascii="Times New Roman" w:eastAsiaTheme="minorEastAsia" w:hAnsi="Times New Roman" w:cs="Times New Roman"/>
          <w:sz w:val="24"/>
          <w:szCs w:val="24"/>
        </w:rPr>
        <w:t>должна выполняться русскими или латинскими буквами на наружной стороне автошины, в маркировке указывается: ширина, высота профиля, диаметр обода, протектор, камерное бескамерное исполнение, требования по максимальной нагрузке, скорости,</w:t>
      </w:r>
      <w:r w:rsidRPr="00584177">
        <w:rPr>
          <w:rFonts w:ascii="Times New Roman" w:eastAsiaTheme="minorEastAsia" w:hAnsi="Times New Roman" w:cs="Times New Roman"/>
          <w:sz w:val="24"/>
          <w:szCs w:val="24"/>
        </w:rPr>
        <w:t xml:space="preserve"> давлению, страна изготовитель. </w:t>
      </w:r>
      <w:r w:rsidR="009A120B" w:rsidRPr="00584177">
        <w:rPr>
          <w:rFonts w:ascii="Times New Roman" w:eastAsiaTheme="minorEastAsia" w:hAnsi="Times New Roman" w:cs="Times New Roman"/>
          <w:sz w:val="24"/>
          <w:szCs w:val="24"/>
        </w:rPr>
        <w:t xml:space="preserve">Также указывается номер партии и дата изготовления. </w:t>
      </w:r>
    </w:p>
    <w:p w14:paraId="2EDE141D" w14:textId="1376510A" w:rsidR="00632743" w:rsidRPr="00584177" w:rsidRDefault="00632743" w:rsidP="009A120B">
      <w:pPr>
        <w:pStyle w:val="a3"/>
        <w:autoSpaceDE w:val="0"/>
        <w:autoSpaceDN w:val="0"/>
        <w:adjustRightInd w:val="0"/>
        <w:spacing w:after="0" w:line="240" w:lineRule="auto"/>
        <w:ind w:left="0"/>
        <w:mirrorIndents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84177">
        <w:rPr>
          <w:rFonts w:ascii="Times New Roman" w:hAnsi="Times New Roman" w:cs="Times New Roman"/>
          <w:sz w:val="24"/>
          <w:szCs w:val="24"/>
        </w:rPr>
        <w:t xml:space="preserve">           На каждую автошину должен быть нанес</w:t>
      </w:r>
      <w:r w:rsidR="00C35E98">
        <w:rPr>
          <w:rFonts w:ascii="Times New Roman" w:hAnsi="Times New Roman" w:cs="Times New Roman"/>
          <w:sz w:val="24"/>
          <w:szCs w:val="24"/>
        </w:rPr>
        <w:t>ен знак с цифровым криптокодом.</w:t>
      </w:r>
    </w:p>
    <w:p w14:paraId="5C287096" w14:textId="77777777" w:rsidR="00A6582F" w:rsidRPr="00584177" w:rsidRDefault="00A6582F" w:rsidP="008163A9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mirrorIndents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b/>
          <w:sz w:val="24"/>
          <w:szCs w:val="24"/>
        </w:rPr>
        <w:t xml:space="preserve">Требования к применяемым в производстве материалам и оборудованию </w:t>
      </w:r>
    </w:p>
    <w:p w14:paraId="37A97A52" w14:textId="122417E7" w:rsidR="00BB1C4D" w:rsidRPr="00584177" w:rsidRDefault="00632743" w:rsidP="008163A9">
      <w:pPr>
        <w:pStyle w:val="a3"/>
        <w:autoSpaceDE w:val="0"/>
        <w:autoSpaceDN w:val="0"/>
        <w:adjustRightInd w:val="0"/>
        <w:spacing w:line="240" w:lineRule="auto"/>
        <w:mirrorIndents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sz w:val="24"/>
          <w:szCs w:val="24"/>
        </w:rPr>
        <w:t xml:space="preserve">          </w:t>
      </w:r>
      <w:r w:rsidR="00BB1C4D" w:rsidRPr="00584177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5576E1" w:rsidRPr="00584177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="00BB1C4D" w:rsidRPr="0058417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D697071" w14:textId="421DCA1D" w:rsidR="00A6582F" w:rsidRPr="00584177" w:rsidRDefault="00A6582F" w:rsidP="008163A9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mirrorIndents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b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14:paraId="7BC671F4" w14:textId="55E370EC" w:rsidR="00BB1C4D" w:rsidRPr="00584177" w:rsidRDefault="00632743" w:rsidP="008163A9">
      <w:pPr>
        <w:pStyle w:val="a3"/>
        <w:autoSpaceDE w:val="0"/>
        <w:autoSpaceDN w:val="0"/>
        <w:adjustRightInd w:val="0"/>
        <w:spacing w:line="240" w:lineRule="auto"/>
        <w:mirrorIndents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sz w:val="24"/>
          <w:szCs w:val="24"/>
        </w:rPr>
        <w:t xml:space="preserve">           </w:t>
      </w:r>
      <w:r w:rsidR="002472F9" w:rsidRPr="00584177">
        <w:rPr>
          <w:rFonts w:ascii="Times New Roman" w:eastAsiaTheme="minorEastAsia" w:hAnsi="Times New Roman" w:cs="Times New Roman"/>
          <w:sz w:val="24"/>
          <w:szCs w:val="24"/>
        </w:rPr>
        <w:t>Автошины должны соответствовать требованиям технического регламента о безопасности колесных транспортных средств ТР ТС018/2011, данные сертификаты должны быть предоставлены в момент поставки товара.</w:t>
      </w:r>
    </w:p>
    <w:p w14:paraId="459E95B9" w14:textId="77777777" w:rsidR="00A6582F" w:rsidRPr="00584177" w:rsidRDefault="00A6582F" w:rsidP="008163A9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mirrorIndents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14:paraId="37137B3B" w14:textId="75E94B68" w:rsidR="00BB1C4D" w:rsidRPr="00584177" w:rsidRDefault="00632743" w:rsidP="008163A9">
      <w:pPr>
        <w:pStyle w:val="a3"/>
        <w:autoSpaceDE w:val="0"/>
        <w:autoSpaceDN w:val="0"/>
        <w:adjustRightInd w:val="0"/>
        <w:spacing w:line="240" w:lineRule="auto"/>
        <w:mirrorIndents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sz w:val="24"/>
          <w:szCs w:val="24"/>
        </w:rPr>
        <w:t xml:space="preserve">           </w:t>
      </w:r>
      <w:r w:rsidR="00BB1C4D" w:rsidRPr="00584177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5576E1" w:rsidRPr="00584177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="00BB1C4D" w:rsidRPr="0058417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6EB647D" w14:textId="77777777" w:rsidR="00A6582F" w:rsidRPr="00584177" w:rsidRDefault="00A6582F" w:rsidP="008163A9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mirrorIndents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14:paraId="78F0E2FB" w14:textId="3925C92D" w:rsidR="00DC6AAC" w:rsidRPr="00584177" w:rsidRDefault="001254FE" w:rsidP="008163A9">
      <w:pPr>
        <w:mirrorIndents/>
        <w:jc w:val="both"/>
      </w:pPr>
      <w:r w:rsidRPr="00584177">
        <w:t xml:space="preserve">           </w:t>
      </w:r>
      <w:r w:rsidR="00DC6AAC" w:rsidRPr="00584177">
        <w:t xml:space="preserve">На Товар должен устанавливаться гарантийный срок, </w:t>
      </w:r>
      <w:r w:rsidR="00702941" w:rsidRPr="00584177">
        <w:t>не менее 12 месяцев и исчисляемый с даты подписания Сторонами Товарной накладной унифицированной формы ТОРГ-12.</w:t>
      </w:r>
    </w:p>
    <w:p w14:paraId="59810BDA" w14:textId="77777777" w:rsidR="00A6582F" w:rsidRPr="00584177" w:rsidRDefault="00A6582F" w:rsidP="008163A9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mirrorIndents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расходам на эксплуатацию и техническое обслуживание поставленных товаров</w:t>
      </w:r>
    </w:p>
    <w:p w14:paraId="136CA6A6" w14:textId="568CA495" w:rsidR="00BB1C4D" w:rsidRPr="00584177" w:rsidRDefault="001254FE" w:rsidP="008163A9">
      <w:pPr>
        <w:pStyle w:val="a3"/>
        <w:autoSpaceDE w:val="0"/>
        <w:autoSpaceDN w:val="0"/>
        <w:adjustRightInd w:val="0"/>
        <w:spacing w:after="0" w:line="240" w:lineRule="auto"/>
        <w:ind w:left="0"/>
        <w:mirrorIndents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sz w:val="24"/>
          <w:szCs w:val="24"/>
        </w:rPr>
        <w:t xml:space="preserve">             </w:t>
      </w:r>
      <w:r w:rsidR="00BB1C4D" w:rsidRPr="00584177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821393" w:rsidRPr="00584177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="00BB1C4D" w:rsidRPr="0058417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E588CD5" w14:textId="39554DA9" w:rsidR="00A6582F" w:rsidRPr="00584177" w:rsidRDefault="00A6582F" w:rsidP="008163A9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mirrorIndents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14:paraId="211FEEEE" w14:textId="72B157E5" w:rsidR="00BB1C4D" w:rsidRPr="00584177" w:rsidRDefault="001254FE" w:rsidP="008163A9">
      <w:pPr>
        <w:pStyle w:val="a3"/>
        <w:autoSpaceDE w:val="0"/>
        <w:autoSpaceDN w:val="0"/>
        <w:adjustRightInd w:val="0"/>
        <w:spacing w:line="240" w:lineRule="auto"/>
        <w:mirrorIndents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sz w:val="24"/>
          <w:szCs w:val="24"/>
        </w:rPr>
        <w:t xml:space="preserve">             </w:t>
      </w:r>
      <w:r w:rsidR="00BB1C4D" w:rsidRPr="00584177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821393" w:rsidRPr="00584177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="00BB1C4D" w:rsidRPr="0058417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BEDB43D" w14:textId="77777777" w:rsidR="00A6582F" w:rsidRPr="00584177" w:rsidRDefault="00A6582F" w:rsidP="008163A9">
      <w:pPr>
        <w:pStyle w:val="a3"/>
        <w:autoSpaceDE w:val="0"/>
        <w:autoSpaceDN w:val="0"/>
        <w:adjustRightInd w:val="0"/>
        <w:spacing w:after="0" w:line="240" w:lineRule="auto"/>
        <w:ind w:left="0"/>
        <w:mirrorIndents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9286093" w14:textId="77777777" w:rsidR="00A6582F" w:rsidRPr="00584177" w:rsidRDefault="00A6582F" w:rsidP="00B050C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mirrorIndents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14:paraId="7D0DCE20" w14:textId="77777777" w:rsidR="00A6582F" w:rsidRPr="00584177" w:rsidRDefault="00A6582F" w:rsidP="008163A9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177">
        <w:rPr>
          <w:rFonts w:ascii="Times New Roman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14:paraId="27DD31E6" w14:textId="4282E88C" w:rsidR="00EB525D" w:rsidRPr="00584177" w:rsidRDefault="00A244FE" w:rsidP="008163A9">
      <w:pPr>
        <w:pStyle w:val="a3"/>
        <w:autoSpaceDE w:val="0"/>
        <w:autoSpaceDN w:val="0"/>
        <w:adjustRightInd w:val="0"/>
        <w:spacing w:line="240" w:lineRule="auto"/>
        <w:ind w:left="0"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177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EB525D" w:rsidRPr="00584177">
        <w:rPr>
          <w:rFonts w:ascii="Times New Roman" w:eastAsia="Calibri" w:hAnsi="Times New Roman" w:cs="Times New Roman"/>
          <w:sz w:val="24"/>
          <w:szCs w:val="24"/>
        </w:rPr>
        <w:t>Погрузка товара, его доставка до склада Покупателя</w:t>
      </w:r>
      <w:r w:rsidR="002472F9" w:rsidRPr="00584177">
        <w:rPr>
          <w:rFonts w:ascii="Times New Roman" w:eastAsia="Calibri" w:hAnsi="Times New Roman" w:cs="Times New Roman"/>
          <w:sz w:val="24"/>
          <w:szCs w:val="24"/>
        </w:rPr>
        <w:t xml:space="preserve">, находящемуся по адресу г. Томск, ул. Шевченко </w:t>
      </w:r>
      <w:r w:rsidR="00DC37BD" w:rsidRPr="00584177">
        <w:rPr>
          <w:rFonts w:ascii="Times New Roman" w:eastAsia="Calibri" w:hAnsi="Times New Roman" w:cs="Times New Roman"/>
          <w:sz w:val="24"/>
          <w:szCs w:val="24"/>
        </w:rPr>
        <w:t>44</w:t>
      </w:r>
      <w:r w:rsidR="002472F9" w:rsidRPr="00584177">
        <w:rPr>
          <w:rFonts w:ascii="Times New Roman" w:eastAsia="Calibri" w:hAnsi="Times New Roman" w:cs="Times New Roman"/>
          <w:sz w:val="24"/>
          <w:szCs w:val="24"/>
        </w:rPr>
        <w:t>, стр. 3</w:t>
      </w:r>
      <w:r w:rsidR="00DC37BD" w:rsidRPr="00584177">
        <w:rPr>
          <w:rFonts w:ascii="Times New Roman" w:eastAsia="Calibri" w:hAnsi="Times New Roman" w:cs="Times New Roman"/>
          <w:sz w:val="24"/>
          <w:szCs w:val="24"/>
        </w:rPr>
        <w:t>3</w:t>
      </w:r>
      <w:r w:rsidR="00EB525D" w:rsidRPr="00584177">
        <w:rPr>
          <w:rFonts w:ascii="Times New Roman" w:eastAsia="Calibri" w:hAnsi="Times New Roman" w:cs="Times New Roman"/>
          <w:sz w:val="24"/>
          <w:szCs w:val="24"/>
        </w:rPr>
        <w:t xml:space="preserve"> и разгрузка на складе Покупателя</w:t>
      </w:r>
      <w:r w:rsidR="00A16C60" w:rsidRPr="005841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525D" w:rsidRPr="00584177">
        <w:rPr>
          <w:rFonts w:ascii="Times New Roman" w:eastAsia="Calibri" w:hAnsi="Times New Roman" w:cs="Times New Roman"/>
          <w:sz w:val="24"/>
          <w:szCs w:val="24"/>
        </w:rPr>
        <w:t xml:space="preserve">должны осуществляться силами Поставщика. </w:t>
      </w:r>
    </w:p>
    <w:p w14:paraId="28AC8B91" w14:textId="77777777" w:rsidR="00A6582F" w:rsidRPr="00584177" w:rsidRDefault="00A6582F" w:rsidP="008163A9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177">
        <w:rPr>
          <w:rFonts w:ascii="Times New Roman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14:paraId="7E72F7CA" w14:textId="24C5D609" w:rsidR="00EB525D" w:rsidRPr="00584177" w:rsidRDefault="00DC37BD" w:rsidP="008163A9">
      <w:pPr>
        <w:pStyle w:val="a3"/>
        <w:autoSpaceDE w:val="0"/>
        <w:autoSpaceDN w:val="0"/>
        <w:adjustRightInd w:val="0"/>
        <w:spacing w:line="240" w:lineRule="auto"/>
        <w:ind w:left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8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992391" w:rsidRPr="005841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Допускается поставка товара без упаковки, если это предусмотрено заводом-изготовителем</w:t>
      </w:r>
    </w:p>
    <w:p w14:paraId="1B98F07A" w14:textId="77777777" w:rsidR="00A6582F" w:rsidRPr="00584177" w:rsidRDefault="00A6582F" w:rsidP="008163A9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177">
        <w:rPr>
          <w:rFonts w:ascii="Times New Roman" w:hAnsi="Times New Roman" w:cs="Times New Roman"/>
          <w:b/>
          <w:sz w:val="24"/>
          <w:szCs w:val="24"/>
        </w:rPr>
        <w:t>Требования к приемке товаров</w:t>
      </w:r>
    </w:p>
    <w:p w14:paraId="554E47F8" w14:textId="0E6F306A" w:rsidR="00EB525D" w:rsidRPr="00584177" w:rsidRDefault="00A244FE" w:rsidP="008163A9">
      <w:pPr>
        <w:pStyle w:val="a3"/>
        <w:autoSpaceDE w:val="0"/>
        <w:autoSpaceDN w:val="0"/>
        <w:adjustRightInd w:val="0"/>
        <w:spacing w:line="240" w:lineRule="auto"/>
        <w:ind w:left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8417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C37BD" w:rsidRPr="00584177">
        <w:rPr>
          <w:rFonts w:ascii="Times New Roman" w:hAnsi="Times New Roman" w:cs="Times New Roman"/>
          <w:sz w:val="24"/>
          <w:szCs w:val="24"/>
        </w:rPr>
        <w:t>Доставка осуществляется в рабочие дни, с 8:00 до 12:00 и с 13:00 до 17:00.</w:t>
      </w:r>
    </w:p>
    <w:p w14:paraId="372BD228" w14:textId="27638EEA" w:rsidR="00A6582F" w:rsidRPr="00584177" w:rsidRDefault="00010B43" w:rsidP="008163A9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mirrorIndents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передаваемой З</w:t>
      </w:r>
      <w:r w:rsidR="00A6582F" w:rsidRPr="00584177">
        <w:rPr>
          <w:rFonts w:ascii="Times New Roman" w:eastAsiaTheme="minorEastAsia" w:hAnsi="Times New Roman" w:cs="Times New Roman"/>
          <w:b/>
          <w:sz w:val="24"/>
          <w:szCs w:val="24"/>
        </w:rPr>
        <w:t>аказчику документации по оценке соответствия требованиям безопасности и качественным показателям товаров</w:t>
      </w:r>
    </w:p>
    <w:p w14:paraId="5D238434" w14:textId="3A7345CA" w:rsidR="00F04893" w:rsidRPr="00584177" w:rsidRDefault="00A244FE" w:rsidP="008163A9">
      <w:pPr>
        <w:pStyle w:val="a3"/>
        <w:autoSpaceDE w:val="0"/>
        <w:autoSpaceDN w:val="0"/>
        <w:adjustRightInd w:val="0"/>
        <w:spacing w:after="0" w:line="240" w:lineRule="auto"/>
        <w:ind w:left="0"/>
        <w:mirrorIndents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8417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86483" w:rsidRPr="00584177">
        <w:rPr>
          <w:rFonts w:ascii="Times New Roman" w:hAnsi="Times New Roman" w:cs="Times New Roman"/>
          <w:sz w:val="24"/>
          <w:szCs w:val="24"/>
        </w:rPr>
        <w:t>Товар должен быть поставлен в комплекте с относящейся к нему в соответствии с действующим законодательством товаросопроводительной документацией</w:t>
      </w:r>
      <w:r w:rsidR="007B076D" w:rsidRPr="00584177">
        <w:rPr>
          <w:rFonts w:ascii="Times New Roman" w:hAnsi="Times New Roman" w:cs="Times New Roman"/>
          <w:sz w:val="24"/>
          <w:szCs w:val="24"/>
        </w:rPr>
        <w:t>.</w:t>
      </w:r>
    </w:p>
    <w:p w14:paraId="142542D4" w14:textId="54B9142A" w:rsidR="001D7F40" w:rsidRPr="00584177" w:rsidRDefault="006373A5" w:rsidP="008163A9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mirrorIndents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b/>
          <w:sz w:val="24"/>
          <w:szCs w:val="24"/>
        </w:rPr>
        <w:t>Прочие</w:t>
      </w:r>
      <w:r w:rsidR="001D7F40" w:rsidRPr="00584177"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поставке товаров</w:t>
      </w:r>
    </w:p>
    <w:p w14:paraId="5B477AC7" w14:textId="43E4818C" w:rsidR="00DC37BD" w:rsidRPr="00584177" w:rsidRDefault="00DC37BD" w:rsidP="00DC37BD">
      <w:pPr>
        <w:pStyle w:val="a3"/>
        <w:autoSpaceDE w:val="0"/>
        <w:autoSpaceDN w:val="0"/>
        <w:adjustRightInd w:val="0"/>
        <w:spacing w:after="0" w:line="240" w:lineRule="auto"/>
        <w:ind w:left="0"/>
        <w:mirrorIndents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sz w:val="24"/>
          <w:szCs w:val="24"/>
        </w:rPr>
        <w:t xml:space="preserve">           </w:t>
      </w:r>
      <w:r w:rsidR="00584177" w:rsidRPr="00584177">
        <w:rPr>
          <w:rFonts w:ascii="Times New Roman" w:eastAsiaTheme="minorEastAsia" w:hAnsi="Times New Roman" w:cs="Times New Roman"/>
          <w:sz w:val="24"/>
          <w:szCs w:val="24"/>
        </w:rPr>
        <w:t>Не устанавливается.</w:t>
      </w:r>
    </w:p>
    <w:p w14:paraId="70E82B6A" w14:textId="77777777" w:rsidR="00B8477A" w:rsidRPr="00584177" w:rsidRDefault="00B8477A" w:rsidP="008163A9">
      <w:pPr>
        <w:pStyle w:val="a3"/>
        <w:autoSpaceDE w:val="0"/>
        <w:autoSpaceDN w:val="0"/>
        <w:adjustRightInd w:val="0"/>
        <w:spacing w:after="0" w:line="240" w:lineRule="auto"/>
        <w:ind w:left="0"/>
        <w:mirrorIndents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B814965" w14:textId="77777777" w:rsidR="00A6582F" w:rsidRPr="00584177" w:rsidRDefault="001D7F40" w:rsidP="008163A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mirrorIndents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b/>
          <w:sz w:val="24"/>
          <w:szCs w:val="24"/>
        </w:rPr>
        <w:t>ПОРЯДОК ФОРМИРОВАНИЯ КОММЕРЧЕСКОГО ПРЕДЛОЖЕНИЯ УЧАСТНИКА, ОБОСНОВАНИЯ ЦЕНЫ, РАСЧЕТОВ, ПРЕДОСТАВЛЕНИЯ БАНКОВСКИХ ГАРАНТИЙ</w:t>
      </w:r>
    </w:p>
    <w:p w14:paraId="6CDBF60F" w14:textId="7FE3227E" w:rsidR="00856613" w:rsidRPr="00584177" w:rsidRDefault="00A244FE" w:rsidP="00DC37BD">
      <w:pPr>
        <w:pStyle w:val="ab"/>
        <w:mirrorIndents/>
        <w:jc w:val="both"/>
        <w:rPr>
          <w:rFonts w:eastAsiaTheme="minorEastAsia"/>
          <w:sz w:val="24"/>
          <w:szCs w:val="24"/>
        </w:rPr>
      </w:pPr>
      <w:r w:rsidRPr="00584177">
        <w:rPr>
          <w:rFonts w:eastAsiaTheme="minorEastAsia"/>
          <w:sz w:val="24"/>
          <w:szCs w:val="24"/>
        </w:rPr>
        <w:t xml:space="preserve">          </w:t>
      </w:r>
      <w:r w:rsidR="00DC37BD" w:rsidRPr="00584177">
        <w:rPr>
          <w:rFonts w:eastAsiaTheme="minorEastAsia"/>
          <w:sz w:val="24"/>
          <w:szCs w:val="24"/>
        </w:rPr>
        <w:t>Участник закупки формирует свое коммерческое предложение по форме и в соответствии с инструкциями, указанными в Закупочной документации.</w:t>
      </w:r>
    </w:p>
    <w:p w14:paraId="1C12C77D" w14:textId="78B63C02" w:rsidR="001D7F40" w:rsidRPr="00584177" w:rsidRDefault="00A244FE" w:rsidP="008163A9">
      <w:pPr>
        <w:pStyle w:val="a3"/>
        <w:autoSpaceDE w:val="0"/>
        <w:autoSpaceDN w:val="0"/>
        <w:adjustRightInd w:val="0"/>
        <w:spacing w:after="0" w:line="240" w:lineRule="auto"/>
        <w:ind w:left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8417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D7F40" w:rsidRPr="00584177">
        <w:rPr>
          <w:rFonts w:ascii="Times New Roman" w:hAnsi="Times New Roman" w:cs="Times New Roman"/>
          <w:sz w:val="24"/>
          <w:szCs w:val="24"/>
        </w:rPr>
        <w:t xml:space="preserve">Стоимость товара </w:t>
      </w:r>
      <w:r w:rsidR="006C46F6" w:rsidRPr="00584177">
        <w:rPr>
          <w:rFonts w:ascii="Times New Roman" w:hAnsi="Times New Roman" w:cs="Times New Roman"/>
          <w:sz w:val="24"/>
          <w:szCs w:val="24"/>
        </w:rPr>
        <w:t xml:space="preserve">должна </w:t>
      </w:r>
      <w:r w:rsidR="001D7F40" w:rsidRPr="00584177">
        <w:rPr>
          <w:rFonts w:ascii="Times New Roman" w:hAnsi="Times New Roman" w:cs="Times New Roman"/>
          <w:sz w:val="24"/>
          <w:szCs w:val="24"/>
        </w:rPr>
        <w:t>включат</w:t>
      </w:r>
      <w:r w:rsidR="006C46F6" w:rsidRPr="00584177">
        <w:rPr>
          <w:rFonts w:ascii="Times New Roman" w:hAnsi="Times New Roman" w:cs="Times New Roman"/>
          <w:sz w:val="24"/>
          <w:szCs w:val="24"/>
        </w:rPr>
        <w:t>ь</w:t>
      </w:r>
      <w:r w:rsidR="001D7F40" w:rsidRPr="00584177">
        <w:rPr>
          <w:rFonts w:ascii="Times New Roman" w:hAnsi="Times New Roman" w:cs="Times New Roman"/>
          <w:sz w:val="24"/>
          <w:szCs w:val="24"/>
        </w:rPr>
        <w:t xml:space="preserve"> в себя все налоги, сборы и пошлины, расходы Поставщика по доставке товаров до Покупателя, расходы по погрузке, выгрузке и упаковке, а также иные расходы, связанные с осуществлением поставки по Договору. В случае поставки товаров иностранного производств</w:t>
      </w:r>
      <w:r w:rsidR="000D5A5B" w:rsidRPr="00584177">
        <w:rPr>
          <w:rFonts w:ascii="Times New Roman" w:hAnsi="Times New Roman" w:cs="Times New Roman"/>
          <w:sz w:val="24"/>
          <w:szCs w:val="24"/>
        </w:rPr>
        <w:t>а цена соответствующих товаров</w:t>
      </w:r>
      <w:r w:rsidR="001D7F40" w:rsidRPr="00584177">
        <w:rPr>
          <w:rFonts w:ascii="Times New Roman" w:hAnsi="Times New Roman" w:cs="Times New Roman"/>
          <w:sz w:val="24"/>
          <w:szCs w:val="24"/>
        </w:rPr>
        <w:t xml:space="preserve"> </w:t>
      </w:r>
      <w:r w:rsidR="006C46F6" w:rsidRPr="00584177">
        <w:rPr>
          <w:rFonts w:ascii="Times New Roman" w:hAnsi="Times New Roman" w:cs="Times New Roman"/>
          <w:sz w:val="24"/>
          <w:szCs w:val="24"/>
        </w:rPr>
        <w:t xml:space="preserve">должна </w:t>
      </w:r>
      <w:r w:rsidR="001D7F40" w:rsidRPr="00584177">
        <w:rPr>
          <w:rFonts w:ascii="Times New Roman" w:hAnsi="Times New Roman" w:cs="Times New Roman"/>
          <w:sz w:val="24"/>
          <w:szCs w:val="24"/>
        </w:rPr>
        <w:t>включат</w:t>
      </w:r>
      <w:r w:rsidR="006C46F6" w:rsidRPr="00584177">
        <w:rPr>
          <w:rFonts w:ascii="Times New Roman" w:hAnsi="Times New Roman" w:cs="Times New Roman"/>
          <w:sz w:val="24"/>
          <w:szCs w:val="24"/>
        </w:rPr>
        <w:t>ь</w:t>
      </w:r>
      <w:r w:rsidR="001D7F40" w:rsidRPr="00584177">
        <w:rPr>
          <w:rFonts w:ascii="Times New Roman" w:hAnsi="Times New Roman" w:cs="Times New Roman"/>
          <w:sz w:val="24"/>
          <w:szCs w:val="24"/>
        </w:rPr>
        <w:t xml:space="preserve"> в себя все таможенные платежи, связанные с таможенным оформлением товаров для выпуска в свободное обращение на территории Российской Федерации. </w:t>
      </w:r>
    </w:p>
    <w:p w14:paraId="177BCA73" w14:textId="77779014" w:rsidR="001D7F40" w:rsidRPr="00584177" w:rsidRDefault="00A244FE" w:rsidP="008163A9">
      <w:pPr>
        <w:pStyle w:val="a3"/>
        <w:autoSpaceDE w:val="0"/>
        <w:autoSpaceDN w:val="0"/>
        <w:adjustRightInd w:val="0"/>
        <w:spacing w:after="0" w:line="240" w:lineRule="auto"/>
        <w:ind w:left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8417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D7F40" w:rsidRPr="00584177">
        <w:rPr>
          <w:rFonts w:ascii="Times New Roman" w:hAnsi="Times New Roman" w:cs="Times New Roman"/>
          <w:sz w:val="24"/>
          <w:szCs w:val="24"/>
        </w:rPr>
        <w:t>Цены за единицу товара являются фиксированными и не подлежат изменению в течение срока действия Договора.</w:t>
      </w:r>
    </w:p>
    <w:p w14:paraId="0FCC8184" w14:textId="77777777" w:rsidR="00372B22" w:rsidRPr="00584177" w:rsidRDefault="00A244FE" w:rsidP="008163A9">
      <w:pPr>
        <w:pStyle w:val="ab"/>
        <w:mirrorIndents/>
        <w:jc w:val="both"/>
        <w:rPr>
          <w:rFonts w:eastAsia="Calibri"/>
          <w:bCs/>
          <w:sz w:val="24"/>
          <w:szCs w:val="24"/>
        </w:rPr>
      </w:pPr>
      <w:r w:rsidRPr="00584177">
        <w:rPr>
          <w:rFonts w:eastAsia="Calibri"/>
          <w:bCs/>
          <w:sz w:val="24"/>
          <w:szCs w:val="24"/>
        </w:rPr>
        <w:t xml:space="preserve">           </w:t>
      </w:r>
      <w:r w:rsidR="001D7F40" w:rsidRPr="00584177">
        <w:rPr>
          <w:rFonts w:eastAsia="Calibri"/>
          <w:bCs/>
          <w:sz w:val="24"/>
          <w:szCs w:val="24"/>
        </w:rPr>
        <w:t>Оплата производится</w:t>
      </w:r>
      <w:r w:rsidR="00E22DC0" w:rsidRPr="00584177">
        <w:rPr>
          <w:rFonts w:eastAsia="Calibri"/>
          <w:bCs/>
          <w:sz w:val="24"/>
          <w:szCs w:val="24"/>
        </w:rPr>
        <w:t xml:space="preserve"> </w:t>
      </w:r>
      <w:r w:rsidR="003630DD" w:rsidRPr="00584177">
        <w:rPr>
          <w:rFonts w:eastAsia="Calibri"/>
          <w:bCs/>
          <w:sz w:val="24"/>
          <w:szCs w:val="24"/>
        </w:rPr>
        <w:t>в форме безналичного расчета путем перечисления денежных средств на расчетный счет Поставщика за каждую партию Товара</w:t>
      </w:r>
      <w:r w:rsidR="00372B22" w:rsidRPr="00584177">
        <w:rPr>
          <w:rFonts w:eastAsia="Calibri"/>
          <w:bCs/>
          <w:sz w:val="24"/>
          <w:szCs w:val="24"/>
        </w:rPr>
        <w:t>:</w:t>
      </w:r>
    </w:p>
    <w:p w14:paraId="6BC0C04E" w14:textId="304ED17E" w:rsidR="003630DD" w:rsidRPr="00584177" w:rsidRDefault="00372B22" w:rsidP="008163A9">
      <w:pPr>
        <w:pStyle w:val="ab"/>
        <w:mirrorIndents/>
        <w:jc w:val="both"/>
        <w:rPr>
          <w:rFonts w:eastAsia="Calibri"/>
          <w:bCs/>
          <w:sz w:val="24"/>
          <w:szCs w:val="24"/>
        </w:rPr>
      </w:pPr>
      <w:r w:rsidRPr="00584177">
        <w:rPr>
          <w:rFonts w:eastAsia="Calibri"/>
          <w:bCs/>
          <w:sz w:val="24"/>
          <w:szCs w:val="24"/>
        </w:rPr>
        <w:t xml:space="preserve">а) Если Поставщик является СМСП, </w:t>
      </w:r>
      <w:r w:rsidR="003630DD" w:rsidRPr="00584177">
        <w:rPr>
          <w:rFonts w:eastAsia="Calibri"/>
          <w:bCs/>
          <w:sz w:val="24"/>
          <w:szCs w:val="24"/>
        </w:rPr>
        <w:t>в течение 15 (пятнадцати) рабочих дней с момента поставки Товара Покупателю на основании выставленного счета и товарной накладной унифицированной формы ТОРГ-12 или УПД (универсального передаточного документа);</w:t>
      </w:r>
    </w:p>
    <w:p w14:paraId="7C4B5253" w14:textId="0D6262D2" w:rsidR="00372B22" w:rsidRPr="00584177" w:rsidRDefault="00372B22" w:rsidP="008163A9">
      <w:pPr>
        <w:pStyle w:val="ab"/>
        <w:mirrorIndents/>
        <w:jc w:val="both"/>
        <w:rPr>
          <w:rFonts w:eastAsia="Calibri"/>
          <w:bCs/>
          <w:sz w:val="24"/>
          <w:szCs w:val="24"/>
        </w:rPr>
      </w:pPr>
      <w:r w:rsidRPr="00584177">
        <w:rPr>
          <w:rFonts w:eastAsia="Calibri"/>
          <w:bCs/>
          <w:sz w:val="24"/>
          <w:szCs w:val="24"/>
        </w:rPr>
        <w:t>б) Если Поставщик не является СМСП, не ранее 30 (тридцати) календарных дней и не позднее 60 (шестидесяти) календарных дней с момента поставки Товара Покупателю на основании выставленного счета и товарной накладной унифицированной формы ТОРГ-12 или УПД (универсального передаточного документа);</w:t>
      </w:r>
    </w:p>
    <w:p w14:paraId="1275CEC2" w14:textId="430EBFB5" w:rsidR="00DC37BD" w:rsidRPr="00584177" w:rsidRDefault="00DC37BD" w:rsidP="008163A9">
      <w:pPr>
        <w:pStyle w:val="ab"/>
        <w:mirrorIndents/>
        <w:jc w:val="both"/>
        <w:rPr>
          <w:rFonts w:eastAsia="Calibri"/>
          <w:bCs/>
          <w:sz w:val="24"/>
          <w:szCs w:val="24"/>
        </w:rPr>
      </w:pPr>
      <w:r w:rsidRPr="00584177">
        <w:rPr>
          <w:rFonts w:eastAsia="Calibri"/>
          <w:bCs/>
          <w:sz w:val="24"/>
          <w:szCs w:val="24"/>
        </w:rPr>
        <w:t xml:space="preserve">            Полная информация по условиям расчета указана в проекте Договора.</w:t>
      </w:r>
    </w:p>
    <w:p w14:paraId="2FB4BBBC" w14:textId="47A2FAE7" w:rsidR="001D7F40" w:rsidRPr="00584177" w:rsidRDefault="001D7F40" w:rsidP="008163A9">
      <w:pPr>
        <w:pStyle w:val="a3"/>
        <w:autoSpaceDE w:val="0"/>
        <w:autoSpaceDN w:val="0"/>
        <w:adjustRightInd w:val="0"/>
        <w:spacing w:after="0" w:line="240" w:lineRule="auto"/>
        <w:ind w:left="0"/>
        <w:mirrorIndents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4392EB9F" w14:textId="1F73C510" w:rsidR="001D7F40" w:rsidRPr="00584177" w:rsidRDefault="0068155C" w:rsidP="00B050C9">
      <w:pPr>
        <w:pStyle w:val="a3"/>
        <w:autoSpaceDE w:val="0"/>
        <w:autoSpaceDN w:val="0"/>
        <w:adjustRightInd w:val="0"/>
        <w:spacing w:after="0" w:line="240" w:lineRule="auto"/>
        <w:ind w:left="0"/>
        <w:mirrorIndents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b/>
          <w:sz w:val="24"/>
          <w:szCs w:val="24"/>
        </w:rPr>
        <w:t>5.</w:t>
      </w:r>
      <w:r w:rsidRPr="00584177"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="001D7F40" w:rsidRPr="00584177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УЧАСТНИКАМ ЗАКУПКИ</w:t>
      </w:r>
    </w:p>
    <w:p w14:paraId="766618D0" w14:textId="6614979C" w:rsidR="00A6582F" w:rsidRPr="00584177" w:rsidRDefault="001D7F40" w:rsidP="008163A9">
      <w:pPr>
        <w:autoSpaceDE w:val="0"/>
        <w:autoSpaceDN w:val="0"/>
        <w:adjustRightInd w:val="0"/>
        <w:mirrorIndents/>
        <w:jc w:val="both"/>
        <w:rPr>
          <w:rFonts w:eastAsiaTheme="minorEastAsia"/>
          <w:b/>
        </w:rPr>
      </w:pPr>
      <w:r w:rsidRPr="00584177">
        <w:rPr>
          <w:rFonts w:eastAsiaTheme="minorEastAsia"/>
          <w:b/>
        </w:rPr>
        <w:t>5.1.</w:t>
      </w:r>
      <w:r w:rsidR="0068155C" w:rsidRPr="00584177">
        <w:rPr>
          <w:rFonts w:eastAsiaTheme="minorEastAsia"/>
          <w:b/>
        </w:rPr>
        <w:tab/>
      </w:r>
      <w:r w:rsidR="00A6582F" w:rsidRPr="00584177">
        <w:rPr>
          <w:rFonts w:eastAsiaTheme="minorEastAsia"/>
          <w:b/>
        </w:rPr>
        <w:t>Требования о наличии аккредитации в Группе «Интер РАО»</w:t>
      </w:r>
    </w:p>
    <w:p w14:paraId="3F092E63" w14:textId="32B0DC5B" w:rsidR="00DC37BD" w:rsidRPr="00584177" w:rsidRDefault="00DC37BD" w:rsidP="008163A9">
      <w:pPr>
        <w:autoSpaceDE w:val="0"/>
        <w:autoSpaceDN w:val="0"/>
        <w:adjustRightInd w:val="0"/>
        <w:mirrorIndents/>
        <w:jc w:val="both"/>
        <w:rPr>
          <w:rFonts w:eastAsiaTheme="minorEastAsia"/>
        </w:rPr>
      </w:pPr>
      <w:r w:rsidRPr="00584177">
        <w:rPr>
          <w:rFonts w:eastAsiaTheme="minorEastAsia"/>
          <w:b/>
        </w:rPr>
        <w:t xml:space="preserve">       </w:t>
      </w:r>
      <w:r w:rsidRPr="00584177">
        <w:rPr>
          <w:rFonts w:eastAsiaTheme="minorEastAsia"/>
        </w:rPr>
        <w:t>Требование об обязательном наличии аккредитации к участникам закупки не предъявляется.</w:t>
      </w:r>
    </w:p>
    <w:p w14:paraId="73866507" w14:textId="4E7E289E" w:rsidR="00A26C3F" w:rsidRPr="00584177" w:rsidRDefault="00A244FE" w:rsidP="008163A9">
      <w:pPr>
        <w:pStyle w:val="a3"/>
        <w:autoSpaceDE w:val="0"/>
        <w:autoSpaceDN w:val="0"/>
        <w:adjustRightInd w:val="0"/>
        <w:spacing w:after="0" w:line="240" w:lineRule="auto"/>
        <w:ind w:left="0"/>
        <w:mirrorIndents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="00A26C3F" w:rsidRPr="00584177">
        <w:rPr>
          <w:rFonts w:ascii="Times New Roman" w:eastAsiaTheme="minorEastAsia" w:hAnsi="Times New Roman" w:cs="Times New Roman"/>
          <w:sz w:val="24"/>
          <w:szCs w:val="24"/>
        </w:rPr>
        <w:t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являющихся предметом настоящей закупки, то такой Участник должен приложить копию действующего Свидетельства об акк</w:t>
      </w:r>
      <w:r w:rsidR="0068155C" w:rsidRPr="00584177">
        <w:rPr>
          <w:rFonts w:ascii="Times New Roman" w:eastAsiaTheme="minorEastAsia" w:hAnsi="Times New Roman" w:cs="Times New Roman"/>
          <w:sz w:val="24"/>
          <w:szCs w:val="24"/>
        </w:rPr>
        <w:t>редитации в Группе «Интер РАО».</w:t>
      </w:r>
    </w:p>
    <w:p w14:paraId="42FD900B" w14:textId="464F3067" w:rsidR="00A6582F" w:rsidRPr="00584177" w:rsidRDefault="00BF7258" w:rsidP="008163A9">
      <w:pPr>
        <w:pStyle w:val="a3"/>
        <w:autoSpaceDE w:val="0"/>
        <w:autoSpaceDN w:val="0"/>
        <w:adjustRightInd w:val="0"/>
        <w:spacing w:after="0" w:line="240" w:lineRule="auto"/>
        <w:ind w:left="0"/>
        <w:mirrorIndents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b/>
          <w:sz w:val="24"/>
          <w:szCs w:val="24"/>
        </w:rPr>
        <w:t>5.2</w:t>
      </w:r>
      <w:r w:rsidR="00A6582F" w:rsidRPr="00584177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r w:rsidR="0068155C" w:rsidRPr="00584177"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Pr="00584177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наличии сертифицированных систем менеджмента</w:t>
      </w:r>
    </w:p>
    <w:p w14:paraId="468484B9" w14:textId="0E9B12DA" w:rsidR="00BB1C4D" w:rsidRPr="00584177" w:rsidRDefault="00A244FE" w:rsidP="008163A9">
      <w:pPr>
        <w:autoSpaceDE w:val="0"/>
        <w:autoSpaceDN w:val="0"/>
        <w:adjustRightInd w:val="0"/>
        <w:mirrorIndents/>
        <w:jc w:val="both"/>
      </w:pPr>
      <w:r w:rsidRPr="00584177">
        <w:t xml:space="preserve">          </w:t>
      </w:r>
      <w:r w:rsidR="00BB1C4D" w:rsidRPr="00584177">
        <w:t xml:space="preserve">Не </w:t>
      </w:r>
      <w:r w:rsidR="00293DFF" w:rsidRPr="00584177">
        <w:t>устанавливаются</w:t>
      </w:r>
      <w:r w:rsidR="00BB1C4D" w:rsidRPr="00584177">
        <w:t>.</w:t>
      </w:r>
    </w:p>
    <w:p w14:paraId="7A5EC15A" w14:textId="56A89C20" w:rsidR="00A26C3F" w:rsidRPr="00584177" w:rsidRDefault="00A26C3F" w:rsidP="008163A9">
      <w:pPr>
        <w:autoSpaceDE w:val="0"/>
        <w:autoSpaceDN w:val="0"/>
        <w:adjustRightInd w:val="0"/>
        <w:mirrorIndents/>
        <w:jc w:val="both"/>
        <w:rPr>
          <w:b/>
        </w:rPr>
      </w:pPr>
      <w:r w:rsidRPr="00584177">
        <w:rPr>
          <w:b/>
        </w:rPr>
        <w:t>5.3.</w:t>
      </w:r>
      <w:r w:rsidR="0068155C" w:rsidRPr="00584177">
        <w:rPr>
          <w:b/>
        </w:rPr>
        <w:tab/>
      </w:r>
      <w:r w:rsidRPr="00584177">
        <w:rPr>
          <w:b/>
        </w:rPr>
        <w:t>Требования к опыту поставки аналогичных товаров</w:t>
      </w:r>
    </w:p>
    <w:p w14:paraId="748D3429" w14:textId="4407C74C" w:rsidR="005552B3" w:rsidRPr="00584177" w:rsidRDefault="00A244FE" w:rsidP="008163A9">
      <w:pPr>
        <w:autoSpaceDE w:val="0"/>
        <w:autoSpaceDN w:val="0"/>
        <w:adjustRightInd w:val="0"/>
        <w:mirrorIndents/>
        <w:jc w:val="both"/>
        <w:rPr>
          <w:b/>
        </w:rPr>
      </w:pPr>
      <w:r w:rsidRPr="00584177">
        <w:t xml:space="preserve">           </w:t>
      </w:r>
      <w:r w:rsidR="00DC37BD" w:rsidRPr="00584177">
        <w:t>Участник закупки должен подтвердить наличие у него опыта поставки закупаемого товара в количестве не менее 2 исполненных договоров за последние два года, предшествующих дате подаче заявки на участие в данной закупке (подтверждается обязательным предоставлением Справки о перечне и годовых объемах выполнения аналогичных договоров)</w:t>
      </w:r>
    </w:p>
    <w:p w14:paraId="67921B79" w14:textId="0ECB3C20" w:rsidR="00A26C3F" w:rsidRPr="00584177" w:rsidRDefault="0068155C" w:rsidP="008163A9">
      <w:pPr>
        <w:autoSpaceDE w:val="0"/>
        <w:autoSpaceDN w:val="0"/>
        <w:adjustRightInd w:val="0"/>
        <w:mirrorIndents/>
        <w:jc w:val="both"/>
        <w:rPr>
          <w:b/>
        </w:rPr>
      </w:pPr>
      <w:r w:rsidRPr="00584177">
        <w:rPr>
          <w:b/>
        </w:rPr>
        <w:t>5.4.</w:t>
      </w:r>
      <w:r w:rsidRPr="00584177">
        <w:rPr>
          <w:b/>
        </w:rPr>
        <w:tab/>
      </w:r>
      <w:r w:rsidR="00A26C3F" w:rsidRPr="00584177">
        <w:rPr>
          <w:b/>
        </w:rPr>
        <w:t>Требования по подтверждению отношений с производителем товаров.</w:t>
      </w:r>
    </w:p>
    <w:p w14:paraId="6B34DECD" w14:textId="7992A778" w:rsidR="00A26C3F" w:rsidRPr="00584177" w:rsidRDefault="00A244FE" w:rsidP="008163A9">
      <w:pPr>
        <w:autoSpaceDE w:val="0"/>
        <w:autoSpaceDN w:val="0"/>
        <w:adjustRightInd w:val="0"/>
        <w:mirrorIndents/>
        <w:jc w:val="both"/>
      </w:pPr>
      <w:r w:rsidRPr="00584177">
        <w:t xml:space="preserve">           </w:t>
      </w:r>
      <w:r w:rsidR="00DC37BD" w:rsidRPr="00584177">
        <w:t>В случае если Участник закупки не является производителем товара, то в своем предложении он должен указать наименование производителя предлагаемого к поставке товара. Участник закупки не являющийся производителем предлагаемого Товара, должен включить в состав своего предложения документы от производителя (дилерский договор, сертификат, письмо от производителя или иные документы), подтверждающие его (Участника) полномочия представлять производителя и/или поставлять его продукцию.</w:t>
      </w:r>
    </w:p>
    <w:p w14:paraId="3E6C947E" w14:textId="3F277705" w:rsidR="00C92E72" w:rsidRPr="00584177" w:rsidRDefault="0068155C" w:rsidP="008163A9">
      <w:pPr>
        <w:autoSpaceDE w:val="0"/>
        <w:autoSpaceDN w:val="0"/>
        <w:adjustRightInd w:val="0"/>
        <w:mirrorIndents/>
        <w:jc w:val="both"/>
        <w:rPr>
          <w:b/>
        </w:rPr>
      </w:pPr>
      <w:r w:rsidRPr="00584177">
        <w:rPr>
          <w:b/>
        </w:rPr>
        <w:t>5.5.</w:t>
      </w:r>
      <w:r w:rsidRPr="00584177">
        <w:rPr>
          <w:b/>
        </w:rPr>
        <w:tab/>
      </w:r>
      <w:r w:rsidR="00A26C3F" w:rsidRPr="00584177">
        <w:rPr>
          <w:b/>
        </w:rPr>
        <w:t>Прочие требования к участникам закупки</w:t>
      </w:r>
      <w:r w:rsidR="00C92E72" w:rsidRPr="00584177">
        <w:rPr>
          <w:b/>
        </w:rPr>
        <w:t>.</w:t>
      </w:r>
    </w:p>
    <w:p w14:paraId="0AC59C17" w14:textId="36C42A46" w:rsidR="00A26C3F" w:rsidRPr="00584177" w:rsidRDefault="00372B22" w:rsidP="008163A9">
      <w:pPr>
        <w:autoSpaceDE w:val="0"/>
        <w:autoSpaceDN w:val="0"/>
        <w:adjustRightInd w:val="0"/>
        <w:mirrorIndents/>
        <w:jc w:val="both"/>
      </w:pPr>
      <w:r w:rsidRPr="00584177">
        <w:t xml:space="preserve">           </w:t>
      </w:r>
      <w:r w:rsidR="00A26C3F" w:rsidRPr="00584177">
        <w:t xml:space="preserve">В </w:t>
      </w:r>
      <w:r w:rsidR="00E776E5" w:rsidRPr="00584177">
        <w:t xml:space="preserve">техническом </w:t>
      </w:r>
      <w:r w:rsidR="00A26C3F" w:rsidRPr="00584177">
        <w:t xml:space="preserve">предложении участник должен предоставить подтверждение, что поставляемый товар соответствует требованиям, установленным постановлением Правительства Российской Федерации от 29. 12.2018 № 1716-83, а именно: </w:t>
      </w:r>
      <w:r w:rsidR="00B8477A" w:rsidRPr="00584177">
        <w:t>производителем товара, страной-</w:t>
      </w:r>
      <w:r w:rsidR="00A26C3F" w:rsidRPr="00584177">
        <w:t>отправления либо страной</w:t>
      </w:r>
      <w:r w:rsidR="00B8477A" w:rsidRPr="00584177">
        <w:t>,</w:t>
      </w:r>
      <w:r w:rsidR="00A26C3F" w:rsidRPr="00584177">
        <w:t xml:space="preserve"> через которую перемещается товар</w:t>
      </w:r>
      <w:r w:rsidR="00B8477A" w:rsidRPr="00584177">
        <w:t>,</w:t>
      </w:r>
      <w:r w:rsidR="00A26C3F" w:rsidRPr="00584177">
        <w:t xml:space="preserve"> не является </w:t>
      </w:r>
      <w:r w:rsidR="00A26C3F" w:rsidRPr="00584177">
        <w:lastRenderedPageBreak/>
        <w:t>Украина (применяется в части перечня, утвержденного постановлением). В случае подачи участником заявки, содержащей предложение о поставке товара, входящего в Перечень в соответствии с постановлением № 1716-83 «О мерах по реализации Указа Президента Российской Федерации от 22.10.2018 № 592», страной</w:t>
      </w:r>
      <w:r w:rsidR="00B8477A" w:rsidRPr="00584177">
        <w:t>-</w:t>
      </w:r>
      <w:r w:rsidR="00A26C3F" w:rsidRPr="00584177">
        <w:t>происхождения (отправления) которого является Украина, заявка такого участника будет отклонена.</w:t>
      </w:r>
    </w:p>
    <w:p w14:paraId="69F335CC" w14:textId="77777777" w:rsidR="00F036AD" w:rsidRPr="00584177" w:rsidRDefault="00F036AD" w:rsidP="008163A9">
      <w:pPr>
        <w:pStyle w:val="a3"/>
        <w:autoSpaceDE w:val="0"/>
        <w:autoSpaceDN w:val="0"/>
        <w:adjustRightInd w:val="0"/>
        <w:spacing w:after="0" w:line="240" w:lineRule="auto"/>
        <w:ind w:left="0"/>
        <w:mirrorIndents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263C6E0" w14:textId="06497B43" w:rsidR="00A6582F" w:rsidRPr="00584177" w:rsidRDefault="00BF7258" w:rsidP="00B050C9">
      <w:pPr>
        <w:autoSpaceDE w:val="0"/>
        <w:autoSpaceDN w:val="0"/>
        <w:adjustRightInd w:val="0"/>
        <w:mirrorIndents/>
        <w:jc w:val="center"/>
        <w:rPr>
          <w:b/>
        </w:rPr>
      </w:pPr>
      <w:r w:rsidRPr="00584177">
        <w:rPr>
          <w:b/>
        </w:rPr>
        <w:t>6</w:t>
      </w:r>
      <w:r w:rsidR="0068155C" w:rsidRPr="00584177">
        <w:rPr>
          <w:b/>
        </w:rPr>
        <w:t>.</w:t>
      </w:r>
      <w:r w:rsidR="0068155C" w:rsidRPr="00584177">
        <w:rPr>
          <w:b/>
        </w:rPr>
        <w:tab/>
      </w:r>
      <w:r w:rsidR="00A6582F" w:rsidRPr="00584177">
        <w:rPr>
          <w:b/>
        </w:rPr>
        <w:t>ПРИЛОЖЕНИЯ К ТЗ</w:t>
      </w:r>
    </w:p>
    <w:p w14:paraId="38D14B34" w14:textId="74CE5473" w:rsidR="00D5649B" w:rsidRPr="00584177" w:rsidRDefault="00BF7258" w:rsidP="008163A9">
      <w:pPr>
        <w:autoSpaceDE w:val="0"/>
        <w:autoSpaceDN w:val="0"/>
        <w:adjustRightInd w:val="0"/>
        <w:mirrorIndents/>
        <w:jc w:val="both"/>
      </w:pPr>
      <w:r w:rsidRPr="00584177">
        <w:t>6.1.</w:t>
      </w:r>
      <w:r w:rsidR="0068155C" w:rsidRPr="00584177">
        <w:tab/>
      </w:r>
      <w:r w:rsidR="00A6582F" w:rsidRPr="00584177">
        <w:t xml:space="preserve">Приложение № 1 </w:t>
      </w:r>
      <w:r w:rsidR="005C3E7D" w:rsidRPr="00584177">
        <w:t>–</w:t>
      </w:r>
      <w:r w:rsidR="00A6582F" w:rsidRPr="00584177">
        <w:t xml:space="preserve"> </w:t>
      </w:r>
      <w:r w:rsidR="00D5649B" w:rsidRPr="00584177">
        <w:t>Спецификация</w:t>
      </w:r>
      <w:r w:rsidR="00840E80" w:rsidRPr="00584177">
        <w:t>.</w:t>
      </w:r>
    </w:p>
    <w:p w14:paraId="1DA167BC" w14:textId="5B1CEA58" w:rsidR="007C5256" w:rsidRPr="00584177" w:rsidRDefault="007C5256" w:rsidP="008163A9">
      <w:pPr>
        <w:pStyle w:val="a3"/>
        <w:autoSpaceDE w:val="0"/>
        <w:autoSpaceDN w:val="0"/>
        <w:adjustRightInd w:val="0"/>
        <w:spacing w:after="0" w:line="240" w:lineRule="auto"/>
        <w:ind w:left="0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14:paraId="52C33A5A" w14:textId="26A26F34" w:rsidR="00E2546A" w:rsidRPr="00584177" w:rsidRDefault="00E2546A" w:rsidP="008163A9">
      <w:pPr>
        <w:mirrorIndents/>
      </w:pPr>
    </w:p>
    <w:p w14:paraId="717B05AB" w14:textId="203481A1" w:rsidR="00E2546A" w:rsidRPr="00584177" w:rsidRDefault="00E2546A" w:rsidP="008163A9">
      <w:pPr>
        <w:mirrorIndents/>
      </w:pPr>
    </w:p>
    <w:p w14:paraId="68AE6F62" w14:textId="77777777" w:rsidR="00DC6AAC" w:rsidRPr="00584177" w:rsidRDefault="00DC6AAC" w:rsidP="008163A9">
      <w:pPr>
        <w:ind w:left="6521"/>
        <w:mirrorIndents/>
        <w:jc w:val="right"/>
      </w:pPr>
    </w:p>
    <w:p w14:paraId="2C922200" w14:textId="77777777" w:rsidR="001963D7" w:rsidRPr="00584177" w:rsidRDefault="001963D7" w:rsidP="001963D7">
      <w:pPr>
        <w:rPr>
          <w:b/>
        </w:rPr>
      </w:pPr>
      <w:r w:rsidRPr="00584177">
        <w:rPr>
          <w:b/>
        </w:rPr>
        <w:t>Согласовано:</w:t>
      </w:r>
    </w:p>
    <w:p w14:paraId="7D2F3722" w14:textId="4B7F18B4" w:rsidR="001963D7" w:rsidRPr="00584177" w:rsidRDefault="001963D7" w:rsidP="001963D7">
      <w:pPr>
        <w:rPr>
          <w:u w:val="single"/>
        </w:rPr>
      </w:pPr>
      <w:r w:rsidRPr="00584177">
        <w:rPr>
          <w:u w:val="single"/>
        </w:rPr>
        <w:t xml:space="preserve">Врио </w:t>
      </w:r>
      <w:r w:rsidR="00C35E98" w:rsidRPr="00584177">
        <w:rPr>
          <w:u w:val="single"/>
        </w:rPr>
        <w:t>начальника ОС</w:t>
      </w:r>
      <w:r w:rsidRPr="00584177">
        <w:rPr>
          <w:u w:val="single"/>
        </w:rPr>
        <w:t xml:space="preserve"> и АХО </w:t>
      </w:r>
      <w:r w:rsidRPr="00584177">
        <w:t xml:space="preserve">                                       </w:t>
      </w:r>
      <w:r w:rsidRPr="00584177">
        <w:rPr>
          <w:u w:val="single"/>
        </w:rPr>
        <w:t xml:space="preserve">                           </w:t>
      </w:r>
      <w:r w:rsidRPr="00584177">
        <w:t xml:space="preserve">                        А.А. Отто</w:t>
      </w:r>
    </w:p>
    <w:p w14:paraId="17630B17" w14:textId="77777777" w:rsidR="001963D7" w:rsidRPr="00584177" w:rsidRDefault="001963D7" w:rsidP="001963D7">
      <w:pPr>
        <w:jc w:val="center"/>
        <w:rPr>
          <w:iCs/>
        </w:rPr>
      </w:pPr>
    </w:p>
    <w:p w14:paraId="4DAD2F05" w14:textId="77777777" w:rsidR="001963D7" w:rsidRPr="00584177" w:rsidRDefault="001963D7" w:rsidP="001963D7">
      <w:pPr>
        <w:rPr>
          <w:b/>
        </w:rPr>
      </w:pPr>
      <w:r w:rsidRPr="00584177">
        <w:rPr>
          <w:b/>
        </w:rPr>
        <w:t>Ответственный исполнитель:</w:t>
      </w:r>
    </w:p>
    <w:p w14:paraId="07F1BF77" w14:textId="7F386F1E" w:rsidR="001963D7" w:rsidRPr="00584177" w:rsidRDefault="001963D7" w:rsidP="001963D7">
      <w:pPr>
        <w:rPr>
          <w:highlight w:val="yellow"/>
        </w:rPr>
      </w:pPr>
      <w:r w:rsidRPr="00584177">
        <w:t>Ведущий специалист ОС                             _____________                                     Е.М. Мадаева</w:t>
      </w:r>
    </w:p>
    <w:p w14:paraId="4E94900A" w14:textId="77777777" w:rsidR="00661836" w:rsidRPr="00584177" w:rsidRDefault="00661836" w:rsidP="008B53B1">
      <w:pPr>
        <w:jc w:val="right"/>
      </w:pPr>
    </w:p>
    <w:sectPr w:rsidR="00661836" w:rsidRPr="00584177" w:rsidSect="00E2546A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38911" w14:textId="77777777" w:rsidR="009B5ED5" w:rsidRDefault="009B5ED5" w:rsidP="00F931A5">
      <w:r>
        <w:separator/>
      </w:r>
    </w:p>
  </w:endnote>
  <w:endnote w:type="continuationSeparator" w:id="0">
    <w:p w14:paraId="45B707F1" w14:textId="77777777" w:rsidR="009B5ED5" w:rsidRDefault="009B5ED5" w:rsidP="00F93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E7025E" w14:textId="77777777" w:rsidR="009B5ED5" w:rsidRDefault="009B5ED5" w:rsidP="00F931A5">
      <w:r>
        <w:separator/>
      </w:r>
    </w:p>
  </w:footnote>
  <w:footnote w:type="continuationSeparator" w:id="0">
    <w:p w14:paraId="050D5585" w14:textId="77777777" w:rsidR="009B5ED5" w:rsidRDefault="009B5ED5" w:rsidP="00F93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A1391"/>
    <w:multiLevelType w:val="multilevel"/>
    <w:tmpl w:val="1604E7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243B2780"/>
    <w:multiLevelType w:val="hybridMultilevel"/>
    <w:tmpl w:val="31444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3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6A5D61"/>
    <w:multiLevelType w:val="multilevel"/>
    <w:tmpl w:val="40E26E28"/>
    <w:lvl w:ilvl="0">
      <w:start w:val="1"/>
      <w:numFmt w:val="decimal"/>
      <w:lvlText w:val="%1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9" w:hanging="13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3" w:hanging="13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7" w:hanging="13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1" w:hanging="13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35" w:hanging="136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6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9E146C"/>
    <w:multiLevelType w:val="multilevel"/>
    <w:tmpl w:val="6E8C8D34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72" w:hanging="1800"/>
      </w:pPr>
      <w:rPr>
        <w:rFonts w:hint="default"/>
      </w:rPr>
    </w:lvl>
  </w:abstractNum>
  <w:abstractNum w:abstractNumId="9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106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AB4433"/>
    <w:multiLevelType w:val="multilevel"/>
    <w:tmpl w:val="8C1209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9"/>
  </w:num>
  <w:num w:numId="6">
    <w:abstractNumId w:val="10"/>
  </w:num>
  <w:num w:numId="7">
    <w:abstractNumId w:val="0"/>
  </w:num>
  <w:num w:numId="8">
    <w:abstractNumId w:val="8"/>
  </w:num>
  <w:num w:numId="9">
    <w:abstractNumId w:val="2"/>
  </w:num>
  <w:num w:numId="10">
    <w:abstractNumId w:val="11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2F"/>
    <w:rsid w:val="00001FD9"/>
    <w:rsid w:val="00002CBE"/>
    <w:rsid w:val="000071CC"/>
    <w:rsid w:val="00010B43"/>
    <w:rsid w:val="00012A3A"/>
    <w:rsid w:val="00013EF5"/>
    <w:rsid w:val="000337B5"/>
    <w:rsid w:val="00033AF5"/>
    <w:rsid w:val="00036071"/>
    <w:rsid w:val="00036B7C"/>
    <w:rsid w:val="000406D6"/>
    <w:rsid w:val="000416A7"/>
    <w:rsid w:val="00043C68"/>
    <w:rsid w:val="00046F5E"/>
    <w:rsid w:val="000517F9"/>
    <w:rsid w:val="00052D61"/>
    <w:rsid w:val="0005323B"/>
    <w:rsid w:val="00057E0A"/>
    <w:rsid w:val="000623F1"/>
    <w:rsid w:val="00064416"/>
    <w:rsid w:val="000670D6"/>
    <w:rsid w:val="00072031"/>
    <w:rsid w:val="00072312"/>
    <w:rsid w:val="000756C3"/>
    <w:rsid w:val="00076B6F"/>
    <w:rsid w:val="00091262"/>
    <w:rsid w:val="000917C9"/>
    <w:rsid w:val="00095DF8"/>
    <w:rsid w:val="000A3356"/>
    <w:rsid w:val="000A4AC5"/>
    <w:rsid w:val="000B00F5"/>
    <w:rsid w:val="000B1CC6"/>
    <w:rsid w:val="000B644E"/>
    <w:rsid w:val="000B712D"/>
    <w:rsid w:val="000C0F8B"/>
    <w:rsid w:val="000C3704"/>
    <w:rsid w:val="000C662B"/>
    <w:rsid w:val="000D5A5B"/>
    <w:rsid w:val="000E4599"/>
    <w:rsid w:val="000F1D0A"/>
    <w:rsid w:val="000F3BAF"/>
    <w:rsid w:val="00102C67"/>
    <w:rsid w:val="001064D8"/>
    <w:rsid w:val="00113A1B"/>
    <w:rsid w:val="00116334"/>
    <w:rsid w:val="001254FE"/>
    <w:rsid w:val="00131021"/>
    <w:rsid w:val="00132AC9"/>
    <w:rsid w:val="001378E1"/>
    <w:rsid w:val="00147734"/>
    <w:rsid w:val="001500EE"/>
    <w:rsid w:val="00151EC9"/>
    <w:rsid w:val="00151F81"/>
    <w:rsid w:val="00157E4B"/>
    <w:rsid w:val="001620FE"/>
    <w:rsid w:val="00171B3E"/>
    <w:rsid w:val="00172346"/>
    <w:rsid w:val="00174491"/>
    <w:rsid w:val="0017677A"/>
    <w:rsid w:val="001809A4"/>
    <w:rsid w:val="00180EEF"/>
    <w:rsid w:val="001812B9"/>
    <w:rsid w:val="00181899"/>
    <w:rsid w:val="0018741F"/>
    <w:rsid w:val="001915D6"/>
    <w:rsid w:val="001917D7"/>
    <w:rsid w:val="0019270B"/>
    <w:rsid w:val="001963D7"/>
    <w:rsid w:val="001C45C9"/>
    <w:rsid w:val="001C666B"/>
    <w:rsid w:val="001D041F"/>
    <w:rsid w:val="001D1817"/>
    <w:rsid w:val="001D3E6D"/>
    <w:rsid w:val="001D7B6A"/>
    <w:rsid w:val="001D7F40"/>
    <w:rsid w:val="001E3313"/>
    <w:rsid w:val="001E6673"/>
    <w:rsid w:val="001E7182"/>
    <w:rsid w:val="001F02CE"/>
    <w:rsid w:val="0020164B"/>
    <w:rsid w:val="00203C0A"/>
    <w:rsid w:val="002060FB"/>
    <w:rsid w:val="00206950"/>
    <w:rsid w:val="00212927"/>
    <w:rsid w:val="00214098"/>
    <w:rsid w:val="00214CA9"/>
    <w:rsid w:val="00223C56"/>
    <w:rsid w:val="002253BD"/>
    <w:rsid w:val="0022764F"/>
    <w:rsid w:val="0023010F"/>
    <w:rsid w:val="00235DED"/>
    <w:rsid w:val="0023702B"/>
    <w:rsid w:val="00240A08"/>
    <w:rsid w:val="002433AF"/>
    <w:rsid w:val="00244F56"/>
    <w:rsid w:val="0024645A"/>
    <w:rsid w:val="002472F9"/>
    <w:rsid w:val="002508D3"/>
    <w:rsid w:val="00254C8E"/>
    <w:rsid w:val="00256134"/>
    <w:rsid w:val="00263495"/>
    <w:rsid w:val="0026573F"/>
    <w:rsid w:val="00272EE7"/>
    <w:rsid w:val="00276B5D"/>
    <w:rsid w:val="002801BE"/>
    <w:rsid w:val="0028369E"/>
    <w:rsid w:val="00291EFA"/>
    <w:rsid w:val="00293DFF"/>
    <w:rsid w:val="002A4DB5"/>
    <w:rsid w:val="002A51FC"/>
    <w:rsid w:val="002A77A8"/>
    <w:rsid w:val="002B2D4B"/>
    <w:rsid w:val="002B2FED"/>
    <w:rsid w:val="002B55EE"/>
    <w:rsid w:val="002C346F"/>
    <w:rsid w:val="002C6855"/>
    <w:rsid w:val="002D0ED6"/>
    <w:rsid w:val="002D69ED"/>
    <w:rsid w:val="002D7462"/>
    <w:rsid w:val="002E0C44"/>
    <w:rsid w:val="002E13BC"/>
    <w:rsid w:val="002E5396"/>
    <w:rsid w:val="002E72B6"/>
    <w:rsid w:val="002F0C5F"/>
    <w:rsid w:val="002F5B3E"/>
    <w:rsid w:val="003050A9"/>
    <w:rsid w:val="003218DE"/>
    <w:rsid w:val="0032632C"/>
    <w:rsid w:val="0033197E"/>
    <w:rsid w:val="00335D38"/>
    <w:rsid w:val="003365FF"/>
    <w:rsid w:val="00343850"/>
    <w:rsid w:val="00344E5F"/>
    <w:rsid w:val="00350507"/>
    <w:rsid w:val="00350BD9"/>
    <w:rsid w:val="00352D3F"/>
    <w:rsid w:val="00354D2F"/>
    <w:rsid w:val="0035689B"/>
    <w:rsid w:val="003606B2"/>
    <w:rsid w:val="003630DD"/>
    <w:rsid w:val="00372B22"/>
    <w:rsid w:val="00373B2E"/>
    <w:rsid w:val="00375767"/>
    <w:rsid w:val="00376B5B"/>
    <w:rsid w:val="00377B62"/>
    <w:rsid w:val="003808CF"/>
    <w:rsid w:val="00380D12"/>
    <w:rsid w:val="00385C0F"/>
    <w:rsid w:val="003B2B8E"/>
    <w:rsid w:val="003C5A39"/>
    <w:rsid w:val="003E0A92"/>
    <w:rsid w:val="003E138A"/>
    <w:rsid w:val="003F6ADD"/>
    <w:rsid w:val="00401528"/>
    <w:rsid w:val="00410864"/>
    <w:rsid w:val="004148ED"/>
    <w:rsid w:val="0043658A"/>
    <w:rsid w:val="0044436A"/>
    <w:rsid w:val="00445FE7"/>
    <w:rsid w:val="00446C1C"/>
    <w:rsid w:val="00470893"/>
    <w:rsid w:val="00477E39"/>
    <w:rsid w:val="00484272"/>
    <w:rsid w:val="004A1423"/>
    <w:rsid w:val="004A3954"/>
    <w:rsid w:val="004A6CE3"/>
    <w:rsid w:val="004B1DD6"/>
    <w:rsid w:val="004B72E7"/>
    <w:rsid w:val="004C047A"/>
    <w:rsid w:val="004C61A5"/>
    <w:rsid w:val="004D51AA"/>
    <w:rsid w:val="004E3586"/>
    <w:rsid w:val="00502ACB"/>
    <w:rsid w:val="00507659"/>
    <w:rsid w:val="00510613"/>
    <w:rsid w:val="005122AC"/>
    <w:rsid w:val="00515156"/>
    <w:rsid w:val="00516205"/>
    <w:rsid w:val="00520EA0"/>
    <w:rsid w:val="00523F0E"/>
    <w:rsid w:val="0053036E"/>
    <w:rsid w:val="0053270B"/>
    <w:rsid w:val="0053595F"/>
    <w:rsid w:val="00537E86"/>
    <w:rsid w:val="005404D4"/>
    <w:rsid w:val="00540647"/>
    <w:rsid w:val="00542777"/>
    <w:rsid w:val="00544C7E"/>
    <w:rsid w:val="00545A8E"/>
    <w:rsid w:val="00546D94"/>
    <w:rsid w:val="00547FB2"/>
    <w:rsid w:val="005552B3"/>
    <w:rsid w:val="005576E1"/>
    <w:rsid w:val="005610BD"/>
    <w:rsid w:val="005826F0"/>
    <w:rsid w:val="00584177"/>
    <w:rsid w:val="005848A2"/>
    <w:rsid w:val="005943DD"/>
    <w:rsid w:val="005970A8"/>
    <w:rsid w:val="005A0FA9"/>
    <w:rsid w:val="005B57E0"/>
    <w:rsid w:val="005C03C3"/>
    <w:rsid w:val="005C28A0"/>
    <w:rsid w:val="005C3E7D"/>
    <w:rsid w:val="005C4089"/>
    <w:rsid w:val="005C6FB2"/>
    <w:rsid w:val="005D2D5E"/>
    <w:rsid w:val="005E30E5"/>
    <w:rsid w:val="005F2340"/>
    <w:rsid w:val="005F5747"/>
    <w:rsid w:val="005F66E7"/>
    <w:rsid w:val="005F7F14"/>
    <w:rsid w:val="006109C0"/>
    <w:rsid w:val="00623620"/>
    <w:rsid w:val="00623AA0"/>
    <w:rsid w:val="00623B4A"/>
    <w:rsid w:val="00624DF8"/>
    <w:rsid w:val="006265FF"/>
    <w:rsid w:val="00626E4D"/>
    <w:rsid w:val="00631DA2"/>
    <w:rsid w:val="00632743"/>
    <w:rsid w:val="00635D70"/>
    <w:rsid w:val="00636CB1"/>
    <w:rsid w:val="006373A5"/>
    <w:rsid w:val="0065282E"/>
    <w:rsid w:val="00654247"/>
    <w:rsid w:val="00655D9A"/>
    <w:rsid w:val="006602BB"/>
    <w:rsid w:val="00661836"/>
    <w:rsid w:val="00663CDB"/>
    <w:rsid w:val="006730BC"/>
    <w:rsid w:val="00675511"/>
    <w:rsid w:val="00680E9A"/>
    <w:rsid w:val="0068155C"/>
    <w:rsid w:val="006828FA"/>
    <w:rsid w:val="006838DE"/>
    <w:rsid w:val="00684535"/>
    <w:rsid w:val="00686B08"/>
    <w:rsid w:val="0068762A"/>
    <w:rsid w:val="00696E8C"/>
    <w:rsid w:val="006A2160"/>
    <w:rsid w:val="006B6683"/>
    <w:rsid w:val="006C1C0A"/>
    <w:rsid w:val="006C46F6"/>
    <w:rsid w:val="006C6E44"/>
    <w:rsid w:val="006D410C"/>
    <w:rsid w:val="006D50FD"/>
    <w:rsid w:val="006E1704"/>
    <w:rsid w:val="006E250D"/>
    <w:rsid w:val="006E4EF9"/>
    <w:rsid w:val="006E5BDD"/>
    <w:rsid w:val="006F021B"/>
    <w:rsid w:val="006F2F8A"/>
    <w:rsid w:val="006F4582"/>
    <w:rsid w:val="00702941"/>
    <w:rsid w:val="00705F33"/>
    <w:rsid w:val="007064EB"/>
    <w:rsid w:val="00712857"/>
    <w:rsid w:val="00713BC8"/>
    <w:rsid w:val="00715B2E"/>
    <w:rsid w:val="007218A0"/>
    <w:rsid w:val="00742917"/>
    <w:rsid w:val="00747698"/>
    <w:rsid w:val="007521EA"/>
    <w:rsid w:val="007529B9"/>
    <w:rsid w:val="00765730"/>
    <w:rsid w:val="00766617"/>
    <w:rsid w:val="00775B47"/>
    <w:rsid w:val="007836EA"/>
    <w:rsid w:val="00784482"/>
    <w:rsid w:val="00786483"/>
    <w:rsid w:val="00793EFB"/>
    <w:rsid w:val="007A33DB"/>
    <w:rsid w:val="007A5C4C"/>
    <w:rsid w:val="007A5EB0"/>
    <w:rsid w:val="007B076D"/>
    <w:rsid w:val="007C1382"/>
    <w:rsid w:val="007C4344"/>
    <w:rsid w:val="007C5256"/>
    <w:rsid w:val="007D0530"/>
    <w:rsid w:val="007D1453"/>
    <w:rsid w:val="007D3523"/>
    <w:rsid w:val="007E2584"/>
    <w:rsid w:val="007E25BB"/>
    <w:rsid w:val="007E725D"/>
    <w:rsid w:val="007F56C7"/>
    <w:rsid w:val="007F633D"/>
    <w:rsid w:val="00805586"/>
    <w:rsid w:val="008163A9"/>
    <w:rsid w:val="00820D43"/>
    <w:rsid w:val="00821393"/>
    <w:rsid w:val="0082595B"/>
    <w:rsid w:val="00827EA6"/>
    <w:rsid w:val="008341FB"/>
    <w:rsid w:val="00840E80"/>
    <w:rsid w:val="0084558F"/>
    <w:rsid w:val="00852AC1"/>
    <w:rsid w:val="00856613"/>
    <w:rsid w:val="00861E5C"/>
    <w:rsid w:val="0086483F"/>
    <w:rsid w:val="00864AC6"/>
    <w:rsid w:val="0087105D"/>
    <w:rsid w:val="00887DC0"/>
    <w:rsid w:val="00891AD2"/>
    <w:rsid w:val="00893C64"/>
    <w:rsid w:val="00894983"/>
    <w:rsid w:val="008A27C1"/>
    <w:rsid w:val="008A2A6C"/>
    <w:rsid w:val="008A5737"/>
    <w:rsid w:val="008A67B6"/>
    <w:rsid w:val="008A7272"/>
    <w:rsid w:val="008B53B1"/>
    <w:rsid w:val="008C1468"/>
    <w:rsid w:val="008D3BAE"/>
    <w:rsid w:val="0090168D"/>
    <w:rsid w:val="00904816"/>
    <w:rsid w:val="0090510E"/>
    <w:rsid w:val="009062DD"/>
    <w:rsid w:val="009071D4"/>
    <w:rsid w:val="00915146"/>
    <w:rsid w:val="00915954"/>
    <w:rsid w:val="009179C2"/>
    <w:rsid w:val="00917CAE"/>
    <w:rsid w:val="009225A3"/>
    <w:rsid w:val="00943658"/>
    <w:rsid w:val="00943731"/>
    <w:rsid w:val="009711EA"/>
    <w:rsid w:val="0097143F"/>
    <w:rsid w:val="009717D5"/>
    <w:rsid w:val="0097392C"/>
    <w:rsid w:val="0097620B"/>
    <w:rsid w:val="009802B3"/>
    <w:rsid w:val="009823ED"/>
    <w:rsid w:val="0099144A"/>
    <w:rsid w:val="00992391"/>
    <w:rsid w:val="00992972"/>
    <w:rsid w:val="009A03E4"/>
    <w:rsid w:val="009A120B"/>
    <w:rsid w:val="009B55D1"/>
    <w:rsid w:val="009B5E84"/>
    <w:rsid w:val="009B5ED5"/>
    <w:rsid w:val="009B6766"/>
    <w:rsid w:val="009C01B3"/>
    <w:rsid w:val="009C0331"/>
    <w:rsid w:val="009C1D29"/>
    <w:rsid w:val="009D1A64"/>
    <w:rsid w:val="009E1062"/>
    <w:rsid w:val="009E66BD"/>
    <w:rsid w:val="009F3EB9"/>
    <w:rsid w:val="009F4296"/>
    <w:rsid w:val="009F5BD9"/>
    <w:rsid w:val="009F6D4A"/>
    <w:rsid w:val="00A02F0B"/>
    <w:rsid w:val="00A062C2"/>
    <w:rsid w:val="00A06B4E"/>
    <w:rsid w:val="00A12AB5"/>
    <w:rsid w:val="00A16C60"/>
    <w:rsid w:val="00A16E6C"/>
    <w:rsid w:val="00A176D8"/>
    <w:rsid w:val="00A20FFB"/>
    <w:rsid w:val="00A244FE"/>
    <w:rsid w:val="00A25D5B"/>
    <w:rsid w:val="00A26C3F"/>
    <w:rsid w:val="00A26D2E"/>
    <w:rsid w:val="00A274BB"/>
    <w:rsid w:val="00A27D3E"/>
    <w:rsid w:val="00A3312F"/>
    <w:rsid w:val="00A34525"/>
    <w:rsid w:val="00A34790"/>
    <w:rsid w:val="00A35017"/>
    <w:rsid w:val="00A439E8"/>
    <w:rsid w:val="00A50109"/>
    <w:rsid w:val="00A50853"/>
    <w:rsid w:val="00A519F5"/>
    <w:rsid w:val="00A52B3C"/>
    <w:rsid w:val="00A53229"/>
    <w:rsid w:val="00A54A91"/>
    <w:rsid w:val="00A55416"/>
    <w:rsid w:val="00A55513"/>
    <w:rsid w:val="00A6127F"/>
    <w:rsid w:val="00A64DFB"/>
    <w:rsid w:val="00A6582F"/>
    <w:rsid w:val="00A65E41"/>
    <w:rsid w:val="00A75D21"/>
    <w:rsid w:val="00A779D0"/>
    <w:rsid w:val="00A81704"/>
    <w:rsid w:val="00A820EF"/>
    <w:rsid w:val="00A8785D"/>
    <w:rsid w:val="00A91F68"/>
    <w:rsid w:val="00AA68CB"/>
    <w:rsid w:val="00AB1AE3"/>
    <w:rsid w:val="00AB6E08"/>
    <w:rsid w:val="00AD4585"/>
    <w:rsid w:val="00AF51AD"/>
    <w:rsid w:val="00AF6694"/>
    <w:rsid w:val="00AF67A7"/>
    <w:rsid w:val="00B038F2"/>
    <w:rsid w:val="00B050C9"/>
    <w:rsid w:val="00B0686B"/>
    <w:rsid w:val="00B120D0"/>
    <w:rsid w:val="00B1320F"/>
    <w:rsid w:val="00B2586C"/>
    <w:rsid w:val="00B2616D"/>
    <w:rsid w:val="00B26CFE"/>
    <w:rsid w:val="00B2743E"/>
    <w:rsid w:val="00B322D5"/>
    <w:rsid w:val="00B32845"/>
    <w:rsid w:val="00B36B48"/>
    <w:rsid w:val="00B40592"/>
    <w:rsid w:val="00B422B2"/>
    <w:rsid w:val="00B44747"/>
    <w:rsid w:val="00B452C9"/>
    <w:rsid w:val="00B573D2"/>
    <w:rsid w:val="00B60E77"/>
    <w:rsid w:val="00B67A4E"/>
    <w:rsid w:val="00B714B7"/>
    <w:rsid w:val="00B73532"/>
    <w:rsid w:val="00B8477A"/>
    <w:rsid w:val="00B93C1D"/>
    <w:rsid w:val="00B94B59"/>
    <w:rsid w:val="00BA524E"/>
    <w:rsid w:val="00BB1C4D"/>
    <w:rsid w:val="00BB246B"/>
    <w:rsid w:val="00BB2BCD"/>
    <w:rsid w:val="00BB5D46"/>
    <w:rsid w:val="00BC1EE6"/>
    <w:rsid w:val="00BD563F"/>
    <w:rsid w:val="00BE76CF"/>
    <w:rsid w:val="00BF17C4"/>
    <w:rsid w:val="00BF7258"/>
    <w:rsid w:val="00C027CB"/>
    <w:rsid w:val="00C05C76"/>
    <w:rsid w:val="00C10FF4"/>
    <w:rsid w:val="00C110C6"/>
    <w:rsid w:val="00C12FCC"/>
    <w:rsid w:val="00C17D5C"/>
    <w:rsid w:val="00C358CE"/>
    <w:rsid w:val="00C35E98"/>
    <w:rsid w:val="00C363CF"/>
    <w:rsid w:val="00C44DCD"/>
    <w:rsid w:val="00C44F9E"/>
    <w:rsid w:val="00C532B0"/>
    <w:rsid w:val="00C71BE2"/>
    <w:rsid w:val="00C71EE1"/>
    <w:rsid w:val="00C72E38"/>
    <w:rsid w:val="00C92E72"/>
    <w:rsid w:val="00C94FFA"/>
    <w:rsid w:val="00C978B3"/>
    <w:rsid w:val="00CB1125"/>
    <w:rsid w:val="00CB554C"/>
    <w:rsid w:val="00CB65CD"/>
    <w:rsid w:val="00CC2EAF"/>
    <w:rsid w:val="00CC3D0B"/>
    <w:rsid w:val="00CC4B6A"/>
    <w:rsid w:val="00CC5D4C"/>
    <w:rsid w:val="00CD485D"/>
    <w:rsid w:val="00CD5413"/>
    <w:rsid w:val="00CE0734"/>
    <w:rsid w:val="00CF35BA"/>
    <w:rsid w:val="00CF5907"/>
    <w:rsid w:val="00CF5B0B"/>
    <w:rsid w:val="00CF7D16"/>
    <w:rsid w:val="00D067A6"/>
    <w:rsid w:val="00D1486C"/>
    <w:rsid w:val="00D216BE"/>
    <w:rsid w:val="00D22E16"/>
    <w:rsid w:val="00D30107"/>
    <w:rsid w:val="00D31BF3"/>
    <w:rsid w:val="00D32B24"/>
    <w:rsid w:val="00D41EFA"/>
    <w:rsid w:val="00D5329F"/>
    <w:rsid w:val="00D5649B"/>
    <w:rsid w:val="00D70B14"/>
    <w:rsid w:val="00D73819"/>
    <w:rsid w:val="00D75699"/>
    <w:rsid w:val="00D76284"/>
    <w:rsid w:val="00D8132A"/>
    <w:rsid w:val="00D863F2"/>
    <w:rsid w:val="00D91B88"/>
    <w:rsid w:val="00D9466A"/>
    <w:rsid w:val="00DA4599"/>
    <w:rsid w:val="00DA5075"/>
    <w:rsid w:val="00DA5C99"/>
    <w:rsid w:val="00DB6023"/>
    <w:rsid w:val="00DB6B39"/>
    <w:rsid w:val="00DC0CA5"/>
    <w:rsid w:val="00DC37BD"/>
    <w:rsid w:val="00DC6AAC"/>
    <w:rsid w:val="00DE05DC"/>
    <w:rsid w:val="00DE5AA8"/>
    <w:rsid w:val="00DF34BD"/>
    <w:rsid w:val="00DF56B0"/>
    <w:rsid w:val="00E03ED8"/>
    <w:rsid w:val="00E04BA9"/>
    <w:rsid w:val="00E04BB5"/>
    <w:rsid w:val="00E069E4"/>
    <w:rsid w:val="00E22DC0"/>
    <w:rsid w:val="00E24CB5"/>
    <w:rsid w:val="00E2546A"/>
    <w:rsid w:val="00E3376B"/>
    <w:rsid w:val="00E343B5"/>
    <w:rsid w:val="00E35972"/>
    <w:rsid w:val="00E37D09"/>
    <w:rsid w:val="00E44E83"/>
    <w:rsid w:val="00E50B46"/>
    <w:rsid w:val="00E53E53"/>
    <w:rsid w:val="00E53F13"/>
    <w:rsid w:val="00E5719A"/>
    <w:rsid w:val="00E61F7A"/>
    <w:rsid w:val="00E658B6"/>
    <w:rsid w:val="00E72371"/>
    <w:rsid w:val="00E76F0F"/>
    <w:rsid w:val="00E776E5"/>
    <w:rsid w:val="00E77A36"/>
    <w:rsid w:val="00E908BB"/>
    <w:rsid w:val="00E93845"/>
    <w:rsid w:val="00EA4260"/>
    <w:rsid w:val="00EB0529"/>
    <w:rsid w:val="00EB2F18"/>
    <w:rsid w:val="00EB3DC1"/>
    <w:rsid w:val="00EB525D"/>
    <w:rsid w:val="00EB72A3"/>
    <w:rsid w:val="00EC728F"/>
    <w:rsid w:val="00EE1021"/>
    <w:rsid w:val="00EE2FF0"/>
    <w:rsid w:val="00EE7EEB"/>
    <w:rsid w:val="00F036AD"/>
    <w:rsid w:val="00F04893"/>
    <w:rsid w:val="00F05EF2"/>
    <w:rsid w:val="00F065D9"/>
    <w:rsid w:val="00F10258"/>
    <w:rsid w:val="00F13039"/>
    <w:rsid w:val="00F158FF"/>
    <w:rsid w:val="00F35048"/>
    <w:rsid w:val="00F3556E"/>
    <w:rsid w:val="00F36E27"/>
    <w:rsid w:val="00F5537B"/>
    <w:rsid w:val="00F66262"/>
    <w:rsid w:val="00F7003F"/>
    <w:rsid w:val="00F743F0"/>
    <w:rsid w:val="00F85D59"/>
    <w:rsid w:val="00F91E23"/>
    <w:rsid w:val="00F931A5"/>
    <w:rsid w:val="00F96D40"/>
    <w:rsid w:val="00F97C81"/>
    <w:rsid w:val="00FA31DE"/>
    <w:rsid w:val="00FA6D6B"/>
    <w:rsid w:val="00FB50A6"/>
    <w:rsid w:val="00FB774E"/>
    <w:rsid w:val="00FC4532"/>
    <w:rsid w:val="00FC6351"/>
    <w:rsid w:val="00FC69E9"/>
    <w:rsid w:val="00FD66F0"/>
    <w:rsid w:val="00FE1A41"/>
    <w:rsid w:val="00FE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0A1B3"/>
  <w15:docId w15:val="{7B9F5CCF-6704-4F1F-A94E-03DDC34D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3E6D"/>
    <w:pPr>
      <w:keepNext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4"/>
    <w:uiPriority w:val="34"/>
    <w:qFormat/>
    <w:rsid w:val="00A6582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footnote text"/>
    <w:basedOn w:val="a"/>
    <w:link w:val="a6"/>
    <w:uiPriority w:val="99"/>
    <w:unhideWhenUsed/>
    <w:rsid w:val="00F931A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F931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unhideWhenUsed/>
    <w:rsid w:val="00F931A5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6838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38D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C363CF"/>
    <w:rPr>
      <w:color w:val="0000FF"/>
      <w:u w:val="single"/>
    </w:rPr>
  </w:style>
  <w:style w:type="paragraph" w:styleId="ab">
    <w:name w:val="annotation text"/>
    <w:basedOn w:val="a"/>
    <w:link w:val="ac"/>
    <w:uiPriority w:val="99"/>
    <w:unhideWhenUsed/>
    <w:rsid w:val="005162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51620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3E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540647"/>
    <w:rPr>
      <w:sz w:val="16"/>
      <w:szCs w:val="16"/>
    </w:rPr>
  </w:style>
  <w:style w:type="paragraph" w:styleId="ae">
    <w:name w:val="annotation subject"/>
    <w:basedOn w:val="ab"/>
    <w:next w:val="ab"/>
    <w:link w:val="af"/>
    <w:uiPriority w:val="99"/>
    <w:semiHidden/>
    <w:unhideWhenUsed/>
    <w:rsid w:val="00540647"/>
    <w:rPr>
      <w:b/>
      <w:bCs/>
    </w:rPr>
  </w:style>
  <w:style w:type="character" w:customStyle="1" w:styleId="af">
    <w:name w:val="Тема примечания Знак"/>
    <w:basedOn w:val="ac"/>
    <w:link w:val="ae"/>
    <w:uiPriority w:val="99"/>
    <w:semiHidden/>
    <w:rsid w:val="005406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A33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99"/>
    <w:rsid w:val="00856613"/>
  </w:style>
  <w:style w:type="paragraph" w:customStyle="1" w:styleId="Default">
    <w:name w:val="Default"/>
    <w:rsid w:val="009A12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4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C07D4-ABD2-4A22-975A-2DED0A5E1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1520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Покладов Артем Андреевич</dc:creator>
  <cp:lastModifiedBy>Смирнягина Анна Сергеевна</cp:lastModifiedBy>
  <cp:revision>18</cp:revision>
  <cp:lastPrinted>2019-09-02T07:57:00Z</cp:lastPrinted>
  <dcterms:created xsi:type="dcterms:W3CDTF">2021-08-25T01:21:00Z</dcterms:created>
  <dcterms:modified xsi:type="dcterms:W3CDTF">2021-09-30T06:48:00Z</dcterms:modified>
</cp:coreProperties>
</file>